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1ECD" w14:textId="5B404846" w:rsidR="00237E92" w:rsidRPr="00EA03DC" w:rsidRDefault="00237E92" w:rsidP="00237E92">
      <w:pPr>
        <w:jc w:val="center"/>
        <w:rPr>
          <w:rFonts w:ascii="Times New Roman" w:eastAsia="ＭＳ 明朝" w:hAnsi="Times New Roman"/>
          <w:szCs w:val="24"/>
        </w:rPr>
      </w:pPr>
      <w:r w:rsidRPr="00EA03DC">
        <w:rPr>
          <w:rFonts w:ascii="Times New Roman" w:eastAsia="ＭＳ 明朝" w:hAnsi="Times New Roman" w:hint="eastAsia"/>
          <w:b/>
          <w:szCs w:val="24"/>
        </w:rPr>
        <w:t>【</w:t>
      </w:r>
      <w:r w:rsidRPr="00EA03DC">
        <w:rPr>
          <w:rFonts w:ascii="Times New Roman" w:eastAsia="ＭＳ 明朝" w:hAnsi="Times New Roman"/>
          <w:b/>
          <w:szCs w:val="24"/>
        </w:rPr>
        <w:t xml:space="preserve"> </w:t>
      </w:r>
      <w:r w:rsidRPr="00EA03DC">
        <w:rPr>
          <w:rFonts w:ascii="Times New Roman" w:eastAsia="ＭＳ 明朝" w:hAnsi="Times New Roman" w:hint="eastAsia"/>
          <w:b/>
          <w:szCs w:val="24"/>
        </w:rPr>
        <w:t>研</w:t>
      </w:r>
      <w:r w:rsidRPr="00EA03DC">
        <w:rPr>
          <w:rFonts w:ascii="Times New Roman" w:eastAsia="ＭＳ 明朝" w:hAnsi="Times New Roman"/>
          <w:b/>
          <w:szCs w:val="24"/>
        </w:rPr>
        <w:t xml:space="preserve"> </w:t>
      </w:r>
      <w:r w:rsidRPr="00EA03DC">
        <w:rPr>
          <w:rFonts w:ascii="Times New Roman" w:eastAsia="ＭＳ 明朝" w:hAnsi="Times New Roman" w:hint="eastAsia"/>
          <w:b/>
          <w:szCs w:val="24"/>
        </w:rPr>
        <w:t>究</w:t>
      </w:r>
      <w:r w:rsidRPr="00EA03DC">
        <w:rPr>
          <w:rFonts w:ascii="Times New Roman" w:eastAsia="ＭＳ 明朝" w:hAnsi="Times New Roman"/>
          <w:b/>
          <w:szCs w:val="24"/>
        </w:rPr>
        <w:t xml:space="preserve"> </w:t>
      </w:r>
      <w:r w:rsidRPr="00EA03DC">
        <w:rPr>
          <w:rFonts w:ascii="Times New Roman" w:eastAsia="ＭＳ 明朝" w:hAnsi="Times New Roman" w:hint="eastAsia"/>
          <w:b/>
          <w:szCs w:val="24"/>
        </w:rPr>
        <w:t>業</w:t>
      </w:r>
      <w:r w:rsidRPr="00EA03DC">
        <w:rPr>
          <w:rFonts w:ascii="Times New Roman" w:eastAsia="ＭＳ 明朝" w:hAnsi="Times New Roman"/>
          <w:b/>
          <w:szCs w:val="24"/>
        </w:rPr>
        <w:t xml:space="preserve"> </w:t>
      </w:r>
      <w:r w:rsidRPr="00EA03DC">
        <w:rPr>
          <w:rFonts w:ascii="Times New Roman" w:eastAsia="ＭＳ 明朝" w:hAnsi="Times New Roman" w:hint="eastAsia"/>
          <w:b/>
          <w:szCs w:val="24"/>
        </w:rPr>
        <w:t>績</w:t>
      </w:r>
      <w:r w:rsidRPr="00EA03DC">
        <w:rPr>
          <w:rFonts w:ascii="Times New Roman" w:eastAsia="ＭＳ 明朝" w:hAnsi="Times New Roman"/>
          <w:b/>
          <w:szCs w:val="24"/>
        </w:rPr>
        <w:t xml:space="preserve"> </w:t>
      </w:r>
      <w:r w:rsidRPr="00EA03DC">
        <w:rPr>
          <w:rFonts w:ascii="Times New Roman" w:eastAsia="ＭＳ 明朝" w:hAnsi="Times New Roman" w:hint="eastAsia"/>
          <w:b/>
          <w:szCs w:val="24"/>
        </w:rPr>
        <w:t>】</w:t>
      </w:r>
    </w:p>
    <w:p w14:paraId="652561E8" w14:textId="77777777" w:rsidR="00237E92" w:rsidRPr="00EA03DC" w:rsidRDefault="00237E92" w:rsidP="00237E92">
      <w:pPr>
        <w:spacing w:afterLines="10" w:after="40"/>
        <w:rPr>
          <w:rFonts w:ascii="Times New Roman" w:eastAsia="ＭＳ 明朝" w:hAnsi="Times New Roman"/>
          <w:b/>
        </w:rPr>
      </w:pPr>
      <w:r w:rsidRPr="00EA03DC">
        <w:rPr>
          <w:rFonts w:ascii="Times New Roman" w:eastAsia="ＭＳ 明朝" w:hAnsi="Times New Roman" w:hint="eastAsia"/>
          <w:b/>
        </w:rPr>
        <w:t>＜発表論文＞</w:t>
      </w:r>
    </w:p>
    <w:p w14:paraId="6629ED67" w14:textId="77777777" w:rsidR="00CA07E2" w:rsidRPr="00F74047" w:rsidRDefault="00CA07E2" w:rsidP="00237E92">
      <w:pPr>
        <w:rPr>
          <w:rFonts w:ascii="Times New Roman" w:eastAsia="ＭＳ 明朝" w:hAnsi="Times New Roman"/>
          <w:color w:val="000000" w:themeColor="text1"/>
        </w:rPr>
      </w:pPr>
      <w:r w:rsidRPr="00F74047">
        <w:rPr>
          <w:rFonts w:ascii="Times New Roman" w:eastAsia="ＭＳ 明朝" w:hAnsi="Times New Roman" w:hint="eastAsia"/>
          <w:color w:val="000000" w:themeColor="text1"/>
        </w:rPr>
        <w:t>原著</w:t>
      </w:r>
    </w:p>
    <w:p w14:paraId="71856660" w14:textId="77777777" w:rsidR="00237E92" w:rsidRPr="00725046" w:rsidRDefault="00181E80" w:rsidP="00237E92">
      <w:pPr>
        <w:rPr>
          <w:rFonts w:ascii="Times New Roman" w:eastAsia="ＭＳ 明朝" w:hAnsi="Times New Roman"/>
        </w:rPr>
      </w:pPr>
      <w:r w:rsidRPr="00725046">
        <w:rPr>
          <w:rFonts w:ascii="Times New Roman" w:eastAsia="ＭＳ 明朝" w:hAnsi="Times New Roman" w:hint="eastAsia"/>
        </w:rPr>
        <w:t>（</w:t>
      </w:r>
      <w:r w:rsidR="00237E92" w:rsidRPr="00725046">
        <w:rPr>
          <w:rFonts w:ascii="Times New Roman" w:eastAsia="ＭＳ 明朝" w:hAnsi="Times New Roman" w:hint="eastAsia"/>
        </w:rPr>
        <w:t>研究</w:t>
      </w:r>
      <w:r w:rsidRPr="00725046">
        <w:rPr>
          <w:rFonts w:ascii="Times New Roman" w:eastAsia="ＭＳ 明朝" w:hAnsi="Times New Roman" w:hint="eastAsia"/>
        </w:rPr>
        <w:t>室</w:t>
      </w:r>
      <w:r w:rsidR="00237E92" w:rsidRPr="00725046">
        <w:rPr>
          <w:rFonts w:ascii="Times New Roman" w:eastAsia="ＭＳ 明朝" w:hAnsi="Times New Roman" w:hint="eastAsia"/>
        </w:rPr>
        <w:t>主体）</w:t>
      </w:r>
    </w:p>
    <w:p w14:paraId="6414ECC3" w14:textId="62B7AEC3" w:rsidR="0067048B" w:rsidRPr="00725046" w:rsidRDefault="0067048B" w:rsidP="0067048B">
      <w:pPr>
        <w:pStyle w:val="a3"/>
        <w:numPr>
          <w:ilvl w:val="0"/>
          <w:numId w:val="1"/>
        </w:numPr>
        <w:tabs>
          <w:tab w:val="num" w:pos="567"/>
        </w:tabs>
        <w:spacing w:afterLines="50" w:after="200" w:line="280" w:lineRule="exact"/>
        <w:rPr>
          <w:szCs w:val="21"/>
        </w:rPr>
      </w:pPr>
      <w:r w:rsidRPr="00725046">
        <w:rPr>
          <w:szCs w:val="21"/>
          <w:u w:val="single"/>
        </w:rPr>
        <w:t>Takeuchi S,</w:t>
      </w:r>
      <w:r w:rsidRPr="00725046">
        <w:rPr>
          <w:szCs w:val="21"/>
        </w:rPr>
        <w:t xml:space="preserve"> </w:t>
      </w:r>
      <w:proofErr w:type="spellStart"/>
      <w:r w:rsidRPr="00725046">
        <w:rPr>
          <w:szCs w:val="21"/>
        </w:rPr>
        <w:t>Yanagitani</w:t>
      </w:r>
      <w:proofErr w:type="spellEnd"/>
      <w:r w:rsidRPr="00725046">
        <w:rPr>
          <w:szCs w:val="21"/>
        </w:rPr>
        <w:t xml:space="preserve"> N, Seto T, Hattori Y, Ohashi K, Morise M, Matsumoto S, Yoh K, </w:t>
      </w:r>
      <w:proofErr w:type="spellStart"/>
      <w:r w:rsidRPr="00725046">
        <w:rPr>
          <w:szCs w:val="21"/>
        </w:rPr>
        <w:t>Goto</w:t>
      </w:r>
      <w:proofErr w:type="spellEnd"/>
      <w:r w:rsidRPr="00725046">
        <w:rPr>
          <w:szCs w:val="21"/>
        </w:rPr>
        <w:t xml:space="preserve"> K, Nishio M, Takahara S, Kawakami T, Imai Y, Yoshimura K, </w:t>
      </w:r>
      <w:r w:rsidRPr="00725046">
        <w:rPr>
          <w:szCs w:val="21"/>
          <w:u w:val="single"/>
        </w:rPr>
        <w:t>Tanimoto A,</w:t>
      </w:r>
      <w:r w:rsidRPr="00725046">
        <w:rPr>
          <w:szCs w:val="21"/>
        </w:rPr>
        <w:t xml:space="preserve"> </w:t>
      </w:r>
      <w:r w:rsidRPr="00725046">
        <w:rPr>
          <w:szCs w:val="21"/>
          <w:u w:val="single"/>
        </w:rPr>
        <w:t>Nishiyama A,</w:t>
      </w:r>
      <w:r w:rsidRPr="00725046">
        <w:rPr>
          <w:szCs w:val="21"/>
        </w:rPr>
        <w:t xml:space="preserve"> Murayama T, </w:t>
      </w:r>
      <w:r w:rsidRPr="00725046">
        <w:rPr>
          <w:szCs w:val="21"/>
          <w:u w:val="single"/>
        </w:rPr>
        <w:t>Yano S.</w:t>
      </w:r>
      <w:r w:rsidRPr="00725046">
        <w:rPr>
          <w:szCs w:val="21"/>
        </w:rPr>
        <w:t xml:space="preserve"> Phase I/II study of </w:t>
      </w:r>
      <w:proofErr w:type="spellStart"/>
      <w:r w:rsidRPr="00725046">
        <w:rPr>
          <w:szCs w:val="21"/>
        </w:rPr>
        <w:t>alectinib</w:t>
      </w:r>
      <w:proofErr w:type="spellEnd"/>
      <w:r w:rsidRPr="00725046">
        <w:rPr>
          <w:szCs w:val="21"/>
        </w:rPr>
        <w:t xml:space="preserve"> in RET-rearranged previously-treated non-small cell lung cancer (ALL-RET). </w:t>
      </w:r>
      <w:proofErr w:type="spellStart"/>
      <w:r w:rsidRPr="00725046">
        <w:rPr>
          <w:b/>
          <w:bCs/>
          <w:szCs w:val="21"/>
        </w:rPr>
        <w:t>Transl</w:t>
      </w:r>
      <w:proofErr w:type="spellEnd"/>
      <w:r w:rsidRPr="00725046">
        <w:rPr>
          <w:b/>
          <w:bCs/>
          <w:szCs w:val="21"/>
        </w:rPr>
        <w:t xml:space="preserve"> Lung Cancer Res </w:t>
      </w:r>
      <w:r w:rsidRPr="00725046">
        <w:rPr>
          <w:szCs w:val="21"/>
        </w:rPr>
        <w:t>2021, 10(1):314-25</w:t>
      </w:r>
      <w:r w:rsidRPr="00725046">
        <w:rPr>
          <w:rFonts w:hint="eastAsia"/>
          <w:szCs w:val="21"/>
        </w:rPr>
        <w:t>.</w:t>
      </w:r>
      <w:r w:rsidRPr="00725046">
        <w:rPr>
          <w:szCs w:val="21"/>
        </w:rPr>
        <w:t xml:space="preserve"> </w:t>
      </w:r>
      <w:proofErr w:type="spellStart"/>
      <w:r w:rsidRPr="00725046">
        <w:rPr>
          <w:szCs w:val="21"/>
        </w:rPr>
        <w:t>doi</w:t>
      </w:r>
      <w:proofErr w:type="spellEnd"/>
      <w:r w:rsidRPr="00725046">
        <w:rPr>
          <w:szCs w:val="21"/>
        </w:rPr>
        <w:t>: 10.21037/tlcr-20-549.</w:t>
      </w:r>
    </w:p>
    <w:p w14:paraId="35192A6C" w14:textId="6E6998B9" w:rsidR="002929D4" w:rsidRPr="00725046" w:rsidRDefault="000A7DFD" w:rsidP="002929D4">
      <w:pPr>
        <w:pStyle w:val="a3"/>
        <w:numPr>
          <w:ilvl w:val="0"/>
          <w:numId w:val="1"/>
        </w:numPr>
        <w:tabs>
          <w:tab w:val="clear" w:pos="360"/>
        </w:tabs>
        <w:spacing w:afterLines="50" w:after="200" w:line="280" w:lineRule="exact"/>
        <w:rPr>
          <w:rFonts w:eastAsia="游明朝"/>
          <w:bCs/>
          <w:szCs w:val="21"/>
        </w:rPr>
      </w:pPr>
      <w:r w:rsidRPr="00725046">
        <w:rPr>
          <w:rFonts w:eastAsia="游明朝"/>
          <w:bCs/>
          <w:szCs w:val="21"/>
          <w:u w:val="single"/>
        </w:rPr>
        <w:t>Fukuda K,</w:t>
      </w:r>
      <w:r w:rsidRPr="00725046">
        <w:rPr>
          <w:rFonts w:eastAsia="游明朝"/>
          <w:bCs/>
          <w:szCs w:val="21"/>
        </w:rPr>
        <w:t xml:space="preserve"> Otani S, </w:t>
      </w:r>
      <w:r w:rsidRPr="00725046">
        <w:rPr>
          <w:rFonts w:eastAsia="游明朝"/>
          <w:bCs/>
          <w:szCs w:val="21"/>
          <w:u w:val="single"/>
        </w:rPr>
        <w:t>Takeuchi S,</w:t>
      </w:r>
      <w:r w:rsidRPr="00725046">
        <w:rPr>
          <w:rFonts w:eastAsia="游明朝"/>
          <w:bCs/>
          <w:szCs w:val="21"/>
        </w:rPr>
        <w:t xml:space="preserve"> </w:t>
      </w:r>
      <w:r w:rsidRPr="00725046">
        <w:rPr>
          <w:rFonts w:eastAsia="游明朝"/>
          <w:bCs/>
          <w:szCs w:val="21"/>
          <w:u w:val="single"/>
        </w:rPr>
        <w:t>Arai S,</w:t>
      </w:r>
      <w:r w:rsidRPr="00725046">
        <w:rPr>
          <w:rFonts w:eastAsia="游明朝"/>
          <w:bCs/>
          <w:szCs w:val="21"/>
        </w:rPr>
        <w:t xml:space="preserve"> </w:t>
      </w:r>
      <w:r w:rsidRPr="00725046">
        <w:rPr>
          <w:rFonts w:eastAsia="游明朝"/>
          <w:bCs/>
          <w:szCs w:val="21"/>
          <w:u w:val="single"/>
        </w:rPr>
        <w:t>Nanjo S,</w:t>
      </w:r>
      <w:r w:rsidRPr="00725046">
        <w:rPr>
          <w:rFonts w:eastAsia="游明朝"/>
          <w:bCs/>
          <w:szCs w:val="21"/>
        </w:rPr>
        <w:t xml:space="preserve"> </w:t>
      </w:r>
      <w:r w:rsidRPr="00725046">
        <w:rPr>
          <w:rFonts w:eastAsia="游明朝"/>
          <w:bCs/>
          <w:szCs w:val="21"/>
          <w:u w:val="single"/>
        </w:rPr>
        <w:t>Tanimoto A,</w:t>
      </w:r>
      <w:r w:rsidRPr="00725046">
        <w:rPr>
          <w:rFonts w:eastAsia="游明朝"/>
          <w:bCs/>
          <w:szCs w:val="21"/>
        </w:rPr>
        <w:t xml:space="preserve"> </w:t>
      </w:r>
      <w:r w:rsidRPr="00725046">
        <w:rPr>
          <w:rFonts w:eastAsia="游明朝"/>
          <w:bCs/>
          <w:szCs w:val="21"/>
          <w:u w:val="single"/>
        </w:rPr>
        <w:t>Nishiyama A</w:t>
      </w:r>
      <w:r w:rsidRPr="00725046">
        <w:rPr>
          <w:rFonts w:eastAsia="游明朝"/>
          <w:bCs/>
          <w:szCs w:val="21"/>
        </w:rPr>
        <w:t xml:space="preserve">, Naoki K, </w:t>
      </w:r>
      <w:r w:rsidRPr="00725046">
        <w:rPr>
          <w:rFonts w:eastAsia="游明朝"/>
          <w:bCs/>
          <w:szCs w:val="21"/>
          <w:u w:val="single"/>
        </w:rPr>
        <w:t>Yano S.</w:t>
      </w:r>
      <w:r w:rsidRPr="00725046">
        <w:rPr>
          <w:rFonts w:eastAsia="游明朝"/>
          <w:bCs/>
          <w:szCs w:val="21"/>
        </w:rPr>
        <w:t xml:space="preserve"> Trametinib overcomes KRAS-G12V-induced </w:t>
      </w:r>
      <w:proofErr w:type="spellStart"/>
      <w:r w:rsidRPr="00725046">
        <w:rPr>
          <w:rFonts w:eastAsia="游明朝"/>
          <w:bCs/>
          <w:szCs w:val="21"/>
        </w:rPr>
        <w:t>osimertinib</w:t>
      </w:r>
      <w:proofErr w:type="spellEnd"/>
      <w:r w:rsidRPr="00725046">
        <w:rPr>
          <w:rFonts w:eastAsia="游明朝"/>
          <w:bCs/>
          <w:szCs w:val="21"/>
        </w:rPr>
        <w:t xml:space="preserve"> resistance in a leptomeningeal carcinomatosis model of EGFR-mutant lung cancer. </w:t>
      </w:r>
      <w:r w:rsidRPr="00725046">
        <w:rPr>
          <w:b/>
          <w:bCs/>
        </w:rPr>
        <w:t>Cancer Sci</w:t>
      </w:r>
      <w:r w:rsidRPr="00725046">
        <w:t xml:space="preserve"> 2021 Sep;</w:t>
      </w:r>
      <w:r w:rsidR="002929D4" w:rsidRPr="00725046">
        <w:t xml:space="preserve"> </w:t>
      </w:r>
      <w:r w:rsidRPr="00725046">
        <w:t>112(9):</w:t>
      </w:r>
      <w:r w:rsidR="002929D4" w:rsidRPr="00725046">
        <w:t xml:space="preserve"> </w:t>
      </w:r>
      <w:r w:rsidRPr="00725046">
        <w:t xml:space="preserve">3784-95. </w:t>
      </w:r>
      <w:proofErr w:type="spellStart"/>
      <w:r w:rsidRPr="00725046">
        <w:t>doi</w:t>
      </w:r>
      <w:proofErr w:type="spellEnd"/>
      <w:r w:rsidRPr="00725046">
        <w:t>: 10.1111/cas.15035.</w:t>
      </w:r>
    </w:p>
    <w:p w14:paraId="7FE7A609" w14:textId="2F7F552E" w:rsidR="0039148B" w:rsidRPr="00725046" w:rsidRDefault="003550B1" w:rsidP="001402E3">
      <w:pPr>
        <w:pStyle w:val="a3"/>
        <w:numPr>
          <w:ilvl w:val="0"/>
          <w:numId w:val="1"/>
        </w:numPr>
        <w:tabs>
          <w:tab w:val="clear" w:pos="360"/>
        </w:tabs>
        <w:spacing w:afterLines="50" w:after="200" w:line="280" w:lineRule="exact"/>
        <w:rPr>
          <w:rFonts w:eastAsia="游明朝"/>
          <w:bCs/>
          <w:szCs w:val="21"/>
        </w:rPr>
      </w:pPr>
      <w:r w:rsidRPr="00725046">
        <w:rPr>
          <w:rFonts w:eastAsia="游明朝"/>
          <w:bCs/>
          <w:szCs w:val="21"/>
          <w:u w:val="single"/>
        </w:rPr>
        <w:t>Sato S,</w:t>
      </w:r>
      <w:r w:rsidRPr="00725046">
        <w:rPr>
          <w:rFonts w:eastAsia="游明朝"/>
          <w:bCs/>
          <w:szCs w:val="21"/>
        </w:rPr>
        <w:t xml:space="preserve"> </w:t>
      </w:r>
      <w:r w:rsidRPr="00725046">
        <w:rPr>
          <w:rFonts w:eastAsia="游明朝"/>
          <w:bCs/>
          <w:szCs w:val="21"/>
          <w:u w:val="single"/>
        </w:rPr>
        <w:t>Tanimoto A,</w:t>
      </w:r>
      <w:r w:rsidRPr="00725046">
        <w:rPr>
          <w:rFonts w:eastAsia="游明朝"/>
          <w:bCs/>
          <w:szCs w:val="21"/>
        </w:rPr>
        <w:t xml:space="preserve"> </w:t>
      </w:r>
      <w:proofErr w:type="spellStart"/>
      <w:r w:rsidRPr="00725046">
        <w:rPr>
          <w:rFonts w:eastAsia="游明朝"/>
          <w:bCs/>
          <w:szCs w:val="21"/>
          <w:u w:val="single"/>
        </w:rPr>
        <w:t>Yanagimura</w:t>
      </w:r>
      <w:proofErr w:type="spellEnd"/>
      <w:r w:rsidRPr="00725046">
        <w:rPr>
          <w:rFonts w:eastAsia="游明朝"/>
          <w:bCs/>
          <w:szCs w:val="21"/>
          <w:u w:val="single"/>
        </w:rPr>
        <w:t xml:space="preserve"> N,</w:t>
      </w:r>
      <w:r w:rsidRPr="00725046">
        <w:rPr>
          <w:rFonts w:eastAsia="游明朝"/>
          <w:bCs/>
          <w:szCs w:val="21"/>
        </w:rPr>
        <w:t xml:space="preserve"> </w:t>
      </w:r>
      <w:r w:rsidRPr="00725046">
        <w:rPr>
          <w:rFonts w:eastAsia="游明朝"/>
          <w:bCs/>
          <w:szCs w:val="21"/>
          <w:u w:val="single"/>
        </w:rPr>
        <w:t>Suzuki C,</w:t>
      </w:r>
      <w:r w:rsidRPr="00725046">
        <w:rPr>
          <w:rFonts w:eastAsia="游明朝"/>
          <w:bCs/>
          <w:szCs w:val="21"/>
        </w:rPr>
        <w:t xml:space="preserve"> </w:t>
      </w:r>
      <w:r w:rsidRPr="00725046">
        <w:rPr>
          <w:rFonts w:eastAsia="游明朝"/>
          <w:bCs/>
          <w:szCs w:val="21"/>
          <w:u w:val="single"/>
        </w:rPr>
        <w:t>Takumi Y,</w:t>
      </w:r>
      <w:r w:rsidRPr="00725046">
        <w:rPr>
          <w:rFonts w:eastAsia="游明朝"/>
          <w:bCs/>
          <w:szCs w:val="21"/>
        </w:rPr>
        <w:t xml:space="preserve"> </w:t>
      </w:r>
      <w:r w:rsidRPr="00725046">
        <w:rPr>
          <w:rFonts w:eastAsia="游明朝"/>
          <w:bCs/>
          <w:szCs w:val="21"/>
          <w:u w:val="single"/>
        </w:rPr>
        <w:t>Nishiyama A,</w:t>
      </w:r>
      <w:r w:rsidRPr="00725046">
        <w:rPr>
          <w:rFonts w:eastAsia="游明朝"/>
          <w:bCs/>
          <w:szCs w:val="21"/>
        </w:rPr>
        <w:t xml:space="preserve"> </w:t>
      </w:r>
      <w:r w:rsidRPr="00725046">
        <w:rPr>
          <w:rFonts w:eastAsia="游明朝"/>
          <w:bCs/>
          <w:szCs w:val="21"/>
          <w:u w:val="single"/>
        </w:rPr>
        <w:t>Yamashita K,</w:t>
      </w:r>
      <w:r w:rsidRPr="00725046">
        <w:rPr>
          <w:rFonts w:eastAsia="游明朝"/>
          <w:bCs/>
          <w:szCs w:val="21"/>
        </w:rPr>
        <w:t xml:space="preserve"> </w:t>
      </w:r>
      <w:r w:rsidRPr="00725046">
        <w:rPr>
          <w:rFonts w:eastAsia="游明朝"/>
          <w:bCs/>
          <w:szCs w:val="21"/>
          <w:u w:val="single"/>
        </w:rPr>
        <w:t>Takeuchi S,</w:t>
      </w:r>
      <w:r w:rsidRPr="00725046">
        <w:rPr>
          <w:rFonts w:eastAsia="游明朝"/>
          <w:bCs/>
          <w:szCs w:val="21"/>
        </w:rPr>
        <w:t xml:space="preserve"> </w:t>
      </w:r>
      <w:proofErr w:type="spellStart"/>
      <w:r w:rsidRPr="00725046">
        <w:rPr>
          <w:rFonts w:eastAsia="游明朝"/>
          <w:bCs/>
          <w:szCs w:val="21"/>
          <w:u w:val="single"/>
        </w:rPr>
        <w:t>Ohtsubo</w:t>
      </w:r>
      <w:proofErr w:type="spellEnd"/>
      <w:r w:rsidRPr="00725046">
        <w:rPr>
          <w:rFonts w:eastAsia="游明朝"/>
          <w:bCs/>
          <w:szCs w:val="21"/>
          <w:u w:val="single"/>
        </w:rPr>
        <w:t xml:space="preserve"> K,</w:t>
      </w:r>
      <w:r w:rsidRPr="00725046">
        <w:rPr>
          <w:rFonts w:eastAsia="游明朝"/>
          <w:bCs/>
          <w:szCs w:val="21"/>
        </w:rPr>
        <w:t xml:space="preserve"> Makino T, Yoshida Y, Hirono Y, Hayashi R, Koizumi T, Nakazawa Y, Ito KI, </w:t>
      </w:r>
      <w:proofErr w:type="spellStart"/>
      <w:r w:rsidRPr="00725046">
        <w:rPr>
          <w:rFonts w:eastAsia="游明朝"/>
          <w:bCs/>
          <w:szCs w:val="21"/>
        </w:rPr>
        <w:t>Motoo</w:t>
      </w:r>
      <w:proofErr w:type="spellEnd"/>
      <w:r w:rsidRPr="00725046">
        <w:rPr>
          <w:rFonts w:eastAsia="游明朝"/>
          <w:bCs/>
          <w:szCs w:val="21"/>
        </w:rPr>
        <w:t xml:space="preserve"> Y, Uramoto H, Nakada M, Nishino Y, </w:t>
      </w:r>
      <w:r w:rsidRPr="00725046">
        <w:rPr>
          <w:rFonts w:eastAsia="游明朝"/>
          <w:bCs/>
          <w:szCs w:val="21"/>
          <w:u w:val="single"/>
        </w:rPr>
        <w:t>Yano S.</w:t>
      </w:r>
      <w:r w:rsidRPr="00725046">
        <w:rPr>
          <w:rFonts w:eastAsia="游明朝"/>
          <w:bCs/>
          <w:szCs w:val="21"/>
        </w:rPr>
        <w:t xml:space="preserve"> Multi-institutional survey of cancer disparities in disabled patients in the region of northwestern Japan. </w:t>
      </w:r>
      <w:r w:rsidRPr="00725046">
        <w:rPr>
          <w:rFonts w:eastAsia="游明朝"/>
          <w:b/>
          <w:szCs w:val="21"/>
        </w:rPr>
        <w:t>Int J Clin Oncol</w:t>
      </w:r>
      <w:r w:rsidRPr="00725046">
        <w:rPr>
          <w:rFonts w:eastAsia="游明朝"/>
          <w:bCs/>
          <w:szCs w:val="21"/>
        </w:rPr>
        <w:t xml:space="preserve"> 2021 (6):1009-14. </w:t>
      </w:r>
    </w:p>
    <w:p w14:paraId="20BD9E48" w14:textId="6BF351C8" w:rsidR="004C427D" w:rsidRPr="00725046" w:rsidRDefault="00B10625" w:rsidP="00DE76E8">
      <w:pPr>
        <w:pStyle w:val="a3"/>
        <w:numPr>
          <w:ilvl w:val="0"/>
          <w:numId w:val="1"/>
        </w:numPr>
        <w:spacing w:afterLines="50" w:after="200" w:line="280" w:lineRule="exact"/>
        <w:rPr>
          <w:szCs w:val="24"/>
          <w:shd w:val="clear" w:color="auto" w:fill="FFFFFF"/>
        </w:rPr>
      </w:pPr>
      <w:r w:rsidRPr="00725046">
        <w:rPr>
          <w:szCs w:val="21"/>
          <w:u w:val="single"/>
        </w:rPr>
        <w:t>Tanimoto A,</w:t>
      </w:r>
      <w:r w:rsidRPr="00725046">
        <w:rPr>
          <w:szCs w:val="21"/>
        </w:rPr>
        <w:t xml:space="preserve"> Matsumoto </w:t>
      </w:r>
      <w:r w:rsidRPr="00725046">
        <w:rPr>
          <w:bCs/>
          <w:szCs w:val="21"/>
        </w:rPr>
        <w:t>S,</w:t>
      </w:r>
      <w:r w:rsidRPr="00725046">
        <w:rPr>
          <w:szCs w:val="21"/>
        </w:rPr>
        <w:t xml:space="preserve"> </w:t>
      </w:r>
      <w:r w:rsidRPr="00725046">
        <w:rPr>
          <w:szCs w:val="21"/>
          <w:u w:val="single"/>
        </w:rPr>
        <w:t>Takeuchi S,</w:t>
      </w:r>
      <w:r w:rsidRPr="00725046">
        <w:rPr>
          <w:szCs w:val="21"/>
        </w:rPr>
        <w:t xml:space="preserve"> </w:t>
      </w:r>
      <w:r w:rsidRPr="00725046">
        <w:rPr>
          <w:szCs w:val="21"/>
          <w:u w:val="single"/>
        </w:rPr>
        <w:t>Arai S,</w:t>
      </w:r>
      <w:r w:rsidRPr="00725046">
        <w:rPr>
          <w:szCs w:val="21"/>
        </w:rPr>
        <w:t xml:space="preserve"> </w:t>
      </w:r>
      <w:r w:rsidRPr="00725046">
        <w:rPr>
          <w:szCs w:val="21"/>
          <w:u w:val="single"/>
        </w:rPr>
        <w:t>Fukuda K,</w:t>
      </w:r>
      <w:r w:rsidRPr="00725046">
        <w:rPr>
          <w:szCs w:val="21"/>
        </w:rPr>
        <w:t xml:space="preserve"> </w:t>
      </w:r>
      <w:r w:rsidRPr="00725046">
        <w:rPr>
          <w:szCs w:val="21"/>
          <w:u w:val="single"/>
        </w:rPr>
        <w:t>Nishiyama A,</w:t>
      </w:r>
      <w:r w:rsidRPr="00725046">
        <w:rPr>
          <w:szCs w:val="21"/>
        </w:rPr>
        <w:t xml:space="preserve"> </w:t>
      </w:r>
      <w:proofErr w:type="spellStart"/>
      <w:r w:rsidRPr="00725046">
        <w:rPr>
          <w:szCs w:val="21"/>
        </w:rPr>
        <w:t>Goto</w:t>
      </w:r>
      <w:proofErr w:type="spellEnd"/>
      <w:r w:rsidRPr="00725046">
        <w:rPr>
          <w:szCs w:val="21"/>
        </w:rPr>
        <w:t xml:space="preserve"> </w:t>
      </w:r>
      <w:r w:rsidRPr="00725046">
        <w:rPr>
          <w:bCs/>
          <w:szCs w:val="21"/>
        </w:rPr>
        <w:t>K</w:t>
      </w:r>
      <w:r w:rsidRPr="00725046">
        <w:rPr>
          <w:szCs w:val="21"/>
        </w:rPr>
        <w:t xml:space="preserve">, </w:t>
      </w:r>
      <w:r w:rsidRPr="00725046">
        <w:rPr>
          <w:bCs/>
          <w:szCs w:val="21"/>
          <w:u w:val="single"/>
        </w:rPr>
        <w:t>Yano S.</w:t>
      </w:r>
      <w:r w:rsidRPr="00725046">
        <w:rPr>
          <w:szCs w:val="21"/>
        </w:rPr>
        <w:t xml:space="preserve"> </w:t>
      </w:r>
      <w:r w:rsidRPr="00725046">
        <w:rPr>
          <w:rFonts w:eastAsia="RodinProN-DB"/>
          <w:bCs/>
          <w:szCs w:val="21"/>
        </w:rPr>
        <w:t xml:space="preserve">Proteasome inhibition overcomes ALK-TKI resistance by p53 inactivation through </w:t>
      </w:r>
      <w:proofErr w:type="spellStart"/>
      <w:r w:rsidRPr="00725046">
        <w:rPr>
          <w:rFonts w:eastAsia="RodinProN-DB"/>
          <w:bCs/>
          <w:szCs w:val="21"/>
        </w:rPr>
        <w:t>Noxa</w:t>
      </w:r>
      <w:proofErr w:type="spellEnd"/>
      <w:r w:rsidRPr="00725046">
        <w:rPr>
          <w:rFonts w:eastAsia="RodinProN-DB"/>
          <w:bCs/>
          <w:szCs w:val="21"/>
        </w:rPr>
        <w:t xml:space="preserve"> expression in </w:t>
      </w:r>
      <w:r w:rsidRPr="00725046">
        <w:rPr>
          <w:rFonts w:eastAsia="RodinProN-DB"/>
          <w:bCs/>
          <w:i/>
          <w:iCs/>
          <w:szCs w:val="21"/>
        </w:rPr>
        <w:t>ALK</w:t>
      </w:r>
      <w:r w:rsidRPr="00725046">
        <w:rPr>
          <w:rFonts w:eastAsia="RodinProN-DB"/>
          <w:bCs/>
          <w:szCs w:val="21"/>
        </w:rPr>
        <w:t xml:space="preserve">-rearranged NSCLC. </w:t>
      </w:r>
      <w:r w:rsidRPr="00725046">
        <w:rPr>
          <w:rFonts w:eastAsia="RodinProN-DB"/>
          <w:b/>
          <w:bCs/>
          <w:szCs w:val="21"/>
        </w:rPr>
        <w:t>Clin Cancer Res</w:t>
      </w:r>
      <w:r w:rsidR="009E04F9" w:rsidRPr="00725046">
        <w:rPr>
          <w:rFonts w:eastAsia="RodinProN-DB"/>
          <w:b/>
          <w:bCs/>
          <w:szCs w:val="21"/>
        </w:rPr>
        <w:t xml:space="preserve"> </w:t>
      </w:r>
      <w:r w:rsidR="009E04F9" w:rsidRPr="00D93393">
        <w:rPr>
          <w:rFonts w:eastAsia="RodinProN-DB"/>
          <w:bCs/>
          <w:szCs w:val="21"/>
        </w:rPr>
        <w:t>2021</w:t>
      </w:r>
      <w:r w:rsidR="009E04F9" w:rsidRPr="00725046">
        <w:rPr>
          <w:rFonts w:eastAsia="RodinProN-DB"/>
          <w:szCs w:val="21"/>
        </w:rPr>
        <w:t xml:space="preserve">, 27(5):1410-20. </w:t>
      </w:r>
      <w:proofErr w:type="spellStart"/>
      <w:r w:rsidR="009E04F9" w:rsidRPr="00725046">
        <w:rPr>
          <w:rFonts w:eastAsia="RodinProN-DB"/>
          <w:szCs w:val="21"/>
        </w:rPr>
        <w:t>doi</w:t>
      </w:r>
      <w:proofErr w:type="spellEnd"/>
      <w:r w:rsidR="009E04F9" w:rsidRPr="00725046">
        <w:rPr>
          <w:rFonts w:eastAsia="RodinProN-DB"/>
          <w:szCs w:val="21"/>
        </w:rPr>
        <w:t>: 10.1158/1078-0432.CCR-20-2853.</w:t>
      </w:r>
      <w:r w:rsidR="008E750B" w:rsidRPr="00725046">
        <w:rPr>
          <w:szCs w:val="24"/>
          <w:shd w:val="clear" w:color="auto" w:fill="FFFFFF"/>
        </w:rPr>
        <w:tab/>
      </w:r>
    </w:p>
    <w:p w14:paraId="7DDC13E7" w14:textId="0C2E7F3F" w:rsidR="00DE76E8" w:rsidRPr="00725046" w:rsidRDefault="00DE76E8" w:rsidP="00DE76E8">
      <w:pPr>
        <w:pStyle w:val="a3"/>
        <w:numPr>
          <w:ilvl w:val="0"/>
          <w:numId w:val="1"/>
        </w:numPr>
        <w:spacing w:afterLines="50" w:after="200" w:line="280" w:lineRule="exact"/>
        <w:rPr>
          <w:szCs w:val="21"/>
        </w:rPr>
      </w:pPr>
      <w:r w:rsidRPr="00725046">
        <w:rPr>
          <w:szCs w:val="21"/>
          <w:u w:val="single"/>
        </w:rPr>
        <w:t>Nishiyama A,</w:t>
      </w:r>
      <w:r w:rsidRPr="00725046">
        <w:rPr>
          <w:szCs w:val="21"/>
        </w:rPr>
        <w:t xml:space="preserve"> Hattori Y, Takeuchi S, </w:t>
      </w:r>
      <w:r w:rsidRPr="00725046">
        <w:rPr>
          <w:szCs w:val="21"/>
          <w:u w:val="single"/>
        </w:rPr>
        <w:t>Tanimoto A,</w:t>
      </w:r>
      <w:r w:rsidRPr="00725046">
        <w:rPr>
          <w:szCs w:val="21"/>
        </w:rPr>
        <w:t xml:space="preserve"> </w:t>
      </w:r>
      <w:proofErr w:type="spellStart"/>
      <w:r w:rsidRPr="00725046">
        <w:rPr>
          <w:szCs w:val="21"/>
        </w:rPr>
        <w:t>Satouchi</w:t>
      </w:r>
      <w:proofErr w:type="spellEnd"/>
      <w:r w:rsidRPr="00725046">
        <w:rPr>
          <w:szCs w:val="21"/>
        </w:rPr>
        <w:t xml:space="preserve"> M, Murayama T, </w:t>
      </w:r>
      <w:r w:rsidRPr="00725046">
        <w:rPr>
          <w:szCs w:val="21"/>
          <w:u w:val="single"/>
        </w:rPr>
        <w:t>Yano S.</w:t>
      </w:r>
      <w:r w:rsidR="00D23404">
        <w:rPr>
          <w:szCs w:val="21"/>
        </w:rPr>
        <w:t xml:space="preserve"> Severe skin toxicity caused by sequential a</w:t>
      </w:r>
      <w:r w:rsidRPr="00725046">
        <w:rPr>
          <w:szCs w:val="21"/>
        </w:rPr>
        <w:t xml:space="preserve">nti-PD-1 </w:t>
      </w:r>
      <w:r w:rsidR="00D23404">
        <w:rPr>
          <w:szCs w:val="21"/>
        </w:rPr>
        <w:t>a</w:t>
      </w:r>
      <w:r w:rsidRPr="00725046">
        <w:rPr>
          <w:szCs w:val="21"/>
        </w:rPr>
        <w:t xml:space="preserve">ntibody </w:t>
      </w:r>
      <w:r w:rsidR="00D23404">
        <w:rPr>
          <w:szCs w:val="21"/>
        </w:rPr>
        <w:t xml:space="preserve">and </w:t>
      </w:r>
      <w:proofErr w:type="spellStart"/>
      <w:r w:rsidR="00D23404">
        <w:rPr>
          <w:szCs w:val="21"/>
        </w:rPr>
        <w:t>alectinib</w:t>
      </w:r>
      <w:proofErr w:type="spellEnd"/>
      <w:r w:rsidR="00D23404">
        <w:rPr>
          <w:szCs w:val="21"/>
        </w:rPr>
        <w:t xml:space="preserve"> in non-small-cell lung cancer: a report of two cases and a l</w:t>
      </w:r>
      <w:r w:rsidRPr="00725046">
        <w:rPr>
          <w:szCs w:val="21"/>
        </w:rPr>
        <w:t>iterature</w:t>
      </w:r>
      <w:r w:rsidR="00D23404">
        <w:rPr>
          <w:szCs w:val="21"/>
        </w:rPr>
        <w:t xml:space="preserve"> r</w:t>
      </w:r>
      <w:r w:rsidRPr="00725046">
        <w:rPr>
          <w:szCs w:val="21"/>
        </w:rPr>
        <w:t xml:space="preserve">eview. </w:t>
      </w:r>
      <w:r w:rsidRPr="00725046">
        <w:rPr>
          <w:b/>
          <w:bCs/>
          <w:szCs w:val="21"/>
        </w:rPr>
        <w:t>Intern Med</w:t>
      </w:r>
      <w:r w:rsidRPr="00725046">
        <w:rPr>
          <w:rFonts w:hint="eastAsia"/>
          <w:szCs w:val="21"/>
        </w:rPr>
        <w:t xml:space="preserve"> </w:t>
      </w:r>
      <w:r w:rsidRPr="00725046">
        <w:rPr>
          <w:szCs w:val="21"/>
        </w:rPr>
        <w:t>2021 Nov 20.doi: 10.2169/internalmedicine.7472-21. Online ahead of print.</w:t>
      </w:r>
    </w:p>
    <w:p w14:paraId="25581C0D" w14:textId="41C88D58" w:rsidR="00B10625" w:rsidRPr="00725046" w:rsidRDefault="004C427D" w:rsidP="009E04F9">
      <w:pPr>
        <w:pStyle w:val="a3"/>
        <w:numPr>
          <w:ilvl w:val="0"/>
          <w:numId w:val="1"/>
        </w:numPr>
        <w:spacing w:afterLines="50" w:after="200" w:line="280" w:lineRule="exact"/>
        <w:rPr>
          <w:rFonts w:eastAsia="RodinProN-DB"/>
          <w:b/>
          <w:bCs/>
          <w:szCs w:val="21"/>
        </w:rPr>
      </w:pPr>
      <w:r w:rsidRPr="00725046">
        <w:rPr>
          <w:szCs w:val="21"/>
          <w:u w:val="single"/>
        </w:rPr>
        <w:t>Suzuki C,</w:t>
      </w:r>
      <w:r w:rsidRPr="00725046">
        <w:rPr>
          <w:szCs w:val="21"/>
        </w:rPr>
        <w:t xml:space="preserve"> Kiyota N, Imamura Y, </w:t>
      </w:r>
      <w:proofErr w:type="spellStart"/>
      <w:r w:rsidRPr="00725046">
        <w:rPr>
          <w:szCs w:val="21"/>
        </w:rPr>
        <w:t>Goto</w:t>
      </w:r>
      <w:proofErr w:type="spellEnd"/>
      <w:r w:rsidRPr="00725046">
        <w:rPr>
          <w:szCs w:val="21"/>
        </w:rPr>
        <w:t xml:space="preserve"> H, Suto H, </w:t>
      </w:r>
      <w:proofErr w:type="spellStart"/>
      <w:r w:rsidRPr="00725046">
        <w:rPr>
          <w:szCs w:val="21"/>
        </w:rPr>
        <w:t>Chayahara</w:t>
      </w:r>
      <w:proofErr w:type="spellEnd"/>
      <w:r w:rsidRPr="00725046">
        <w:rPr>
          <w:szCs w:val="21"/>
        </w:rPr>
        <w:t xml:space="preserve"> N, Toyoda M, Ito Y, Miya A, Miyauchi A, Teshima M, Otsuki N, </w:t>
      </w:r>
      <w:proofErr w:type="spellStart"/>
      <w:r w:rsidRPr="00725046">
        <w:rPr>
          <w:szCs w:val="21"/>
        </w:rPr>
        <w:t>Nibu</w:t>
      </w:r>
      <w:proofErr w:type="spellEnd"/>
      <w:r w:rsidRPr="00725046">
        <w:rPr>
          <w:szCs w:val="21"/>
        </w:rPr>
        <w:t xml:space="preserve"> KI, Minami H. Exploratory </w:t>
      </w:r>
      <w:r w:rsidR="008E174E">
        <w:rPr>
          <w:szCs w:val="21"/>
        </w:rPr>
        <w:t>a</w:t>
      </w:r>
      <w:r w:rsidRPr="00725046">
        <w:rPr>
          <w:szCs w:val="21"/>
        </w:rPr>
        <w:t xml:space="preserve">nalysis to </w:t>
      </w:r>
      <w:r w:rsidR="008E174E">
        <w:rPr>
          <w:szCs w:val="21"/>
        </w:rPr>
        <w:t>p</w:t>
      </w:r>
      <w:r w:rsidRPr="00725046">
        <w:rPr>
          <w:szCs w:val="21"/>
        </w:rPr>
        <w:t xml:space="preserve">redict </w:t>
      </w:r>
      <w:r w:rsidR="008E174E">
        <w:rPr>
          <w:szCs w:val="21"/>
        </w:rPr>
        <w:t>o</w:t>
      </w:r>
      <w:r w:rsidRPr="00725046">
        <w:rPr>
          <w:szCs w:val="21"/>
        </w:rPr>
        <w:t xml:space="preserve">ptimal </w:t>
      </w:r>
      <w:r w:rsidR="008E174E">
        <w:rPr>
          <w:szCs w:val="21"/>
        </w:rPr>
        <w:t>t</w:t>
      </w:r>
      <w:r w:rsidRPr="00725046">
        <w:rPr>
          <w:szCs w:val="21"/>
        </w:rPr>
        <w:t xml:space="preserve">umor </w:t>
      </w:r>
      <w:r w:rsidR="008E174E">
        <w:rPr>
          <w:szCs w:val="21"/>
        </w:rPr>
        <w:t>b</w:t>
      </w:r>
      <w:r w:rsidRPr="00725046">
        <w:rPr>
          <w:szCs w:val="21"/>
        </w:rPr>
        <w:t xml:space="preserve">urden for </w:t>
      </w:r>
      <w:r w:rsidR="008E174E">
        <w:rPr>
          <w:szCs w:val="21"/>
        </w:rPr>
        <w:t>s</w:t>
      </w:r>
      <w:r w:rsidRPr="00725046">
        <w:rPr>
          <w:szCs w:val="21"/>
        </w:rPr>
        <w:t xml:space="preserve">tarting </w:t>
      </w:r>
      <w:proofErr w:type="spellStart"/>
      <w:r w:rsidR="008E174E">
        <w:rPr>
          <w:szCs w:val="21"/>
        </w:rPr>
        <w:t>l</w:t>
      </w:r>
      <w:r w:rsidRPr="00725046">
        <w:rPr>
          <w:szCs w:val="21"/>
        </w:rPr>
        <w:t>envatinib</w:t>
      </w:r>
      <w:proofErr w:type="spellEnd"/>
      <w:r w:rsidRPr="00725046">
        <w:rPr>
          <w:szCs w:val="21"/>
        </w:rPr>
        <w:t xml:space="preserve"> in </w:t>
      </w:r>
      <w:r w:rsidR="008E174E">
        <w:rPr>
          <w:szCs w:val="21"/>
        </w:rPr>
        <w:t>p</w:t>
      </w:r>
      <w:r w:rsidRPr="00725046">
        <w:rPr>
          <w:szCs w:val="21"/>
        </w:rPr>
        <w:t xml:space="preserve">atients </w:t>
      </w:r>
      <w:r w:rsidR="008E174E">
        <w:rPr>
          <w:szCs w:val="21"/>
        </w:rPr>
        <w:t>w</w:t>
      </w:r>
      <w:r w:rsidRPr="00725046">
        <w:rPr>
          <w:szCs w:val="21"/>
        </w:rPr>
        <w:t xml:space="preserve">ith </w:t>
      </w:r>
      <w:r w:rsidR="008E174E">
        <w:rPr>
          <w:szCs w:val="21"/>
        </w:rPr>
        <w:t>r</w:t>
      </w:r>
      <w:r w:rsidRPr="00725046">
        <w:rPr>
          <w:szCs w:val="21"/>
        </w:rPr>
        <w:t>adioiodine-</w:t>
      </w:r>
      <w:r w:rsidR="008E174E">
        <w:rPr>
          <w:szCs w:val="21"/>
        </w:rPr>
        <w:t>r</w:t>
      </w:r>
      <w:r w:rsidRPr="00725046">
        <w:rPr>
          <w:szCs w:val="21"/>
        </w:rPr>
        <w:t xml:space="preserve">efractory </w:t>
      </w:r>
      <w:r w:rsidR="008E174E">
        <w:rPr>
          <w:szCs w:val="21"/>
        </w:rPr>
        <w:t>d</w:t>
      </w:r>
      <w:r w:rsidRPr="00725046">
        <w:rPr>
          <w:szCs w:val="21"/>
        </w:rPr>
        <w:t xml:space="preserve">ifferentiated </w:t>
      </w:r>
      <w:r w:rsidR="008E174E">
        <w:rPr>
          <w:szCs w:val="21"/>
        </w:rPr>
        <w:t>t</w:t>
      </w:r>
      <w:r w:rsidRPr="00725046">
        <w:rPr>
          <w:szCs w:val="21"/>
        </w:rPr>
        <w:t xml:space="preserve">hyroid </w:t>
      </w:r>
      <w:r w:rsidR="008E174E">
        <w:rPr>
          <w:szCs w:val="21"/>
        </w:rPr>
        <w:t>c</w:t>
      </w:r>
      <w:r w:rsidRPr="00725046">
        <w:rPr>
          <w:szCs w:val="21"/>
        </w:rPr>
        <w:t>ancer.</w:t>
      </w:r>
      <w:r w:rsidR="00BD07B3" w:rsidRPr="00725046">
        <w:rPr>
          <w:rFonts w:hint="eastAsia"/>
          <w:szCs w:val="21"/>
        </w:rPr>
        <w:t xml:space="preserve"> </w:t>
      </w:r>
      <w:r w:rsidRPr="00725046">
        <w:rPr>
          <w:b/>
          <w:bCs/>
          <w:szCs w:val="21"/>
        </w:rPr>
        <w:t>Front Oncol</w:t>
      </w:r>
      <w:r w:rsidR="00BD07B3" w:rsidRPr="00725046">
        <w:rPr>
          <w:rFonts w:hint="eastAsia"/>
          <w:szCs w:val="21"/>
        </w:rPr>
        <w:t xml:space="preserve"> </w:t>
      </w:r>
      <w:r w:rsidRPr="00725046">
        <w:rPr>
          <w:szCs w:val="21"/>
        </w:rPr>
        <w:t xml:space="preserve">2021 Jul 8;11:638123. </w:t>
      </w:r>
      <w:proofErr w:type="spellStart"/>
      <w:r w:rsidRPr="00725046">
        <w:rPr>
          <w:szCs w:val="21"/>
        </w:rPr>
        <w:t>doi</w:t>
      </w:r>
      <w:proofErr w:type="spellEnd"/>
      <w:r w:rsidRPr="00725046">
        <w:rPr>
          <w:szCs w:val="21"/>
        </w:rPr>
        <w:t>: 10.3389/fonc.2021.638123.</w:t>
      </w:r>
      <w:r w:rsidR="008E750B" w:rsidRPr="00725046">
        <w:rPr>
          <w:szCs w:val="24"/>
          <w:shd w:val="clear" w:color="auto" w:fill="FFFFFF"/>
        </w:rPr>
        <w:tab/>
      </w:r>
      <w:r w:rsidR="008E750B" w:rsidRPr="00725046">
        <w:rPr>
          <w:szCs w:val="24"/>
          <w:shd w:val="clear" w:color="auto" w:fill="FFFFFF"/>
        </w:rPr>
        <w:tab/>
      </w:r>
      <w:r w:rsidR="008E750B" w:rsidRPr="00725046">
        <w:rPr>
          <w:szCs w:val="24"/>
          <w:shd w:val="clear" w:color="auto" w:fill="FFFFFF"/>
        </w:rPr>
        <w:tab/>
      </w:r>
    </w:p>
    <w:p w14:paraId="26053FCD" w14:textId="22A08C8E" w:rsidR="00152AFB" w:rsidRPr="00725046" w:rsidRDefault="008A30C0" w:rsidP="008746AB">
      <w:pPr>
        <w:pStyle w:val="a3"/>
        <w:numPr>
          <w:ilvl w:val="0"/>
          <w:numId w:val="1"/>
        </w:numPr>
        <w:tabs>
          <w:tab w:val="num" w:pos="567"/>
        </w:tabs>
        <w:spacing w:afterLines="50" w:after="200" w:line="280" w:lineRule="exact"/>
        <w:rPr>
          <w:szCs w:val="24"/>
          <w:shd w:val="clear" w:color="auto" w:fill="FFFFFF"/>
        </w:rPr>
      </w:pPr>
      <w:bookmarkStart w:id="0" w:name="_Hlk89441214"/>
      <w:r w:rsidRPr="00725046">
        <w:rPr>
          <w:szCs w:val="24"/>
          <w:u w:val="single"/>
          <w:shd w:val="clear" w:color="auto" w:fill="FFFFFF"/>
        </w:rPr>
        <w:t>Sakaguchi H,</w:t>
      </w:r>
      <w:r w:rsidRPr="00725046">
        <w:rPr>
          <w:szCs w:val="24"/>
          <w:shd w:val="clear" w:color="auto" w:fill="FFFFFF"/>
        </w:rPr>
        <w:t xml:space="preserve"> </w:t>
      </w:r>
      <w:r w:rsidRPr="00725046">
        <w:rPr>
          <w:szCs w:val="24"/>
          <w:u w:val="single"/>
          <w:shd w:val="clear" w:color="auto" w:fill="FFFFFF"/>
        </w:rPr>
        <w:t>Tanimoto A,</w:t>
      </w:r>
      <w:r w:rsidRPr="00725046">
        <w:rPr>
          <w:szCs w:val="24"/>
          <w:shd w:val="clear" w:color="auto" w:fill="FFFFFF"/>
        </w:rPr>
        <w:t xml:space="preserve"> </w:t>
      </w:r>
      <w:r w:rsidRPr="00725046">
        <w:rPr>
          <w:szCs w:val="24"/>
          <w:u w:val="single"/>
          <w:shd w:val="clear" w:color="auto" w:fill="FFFFFF"/>
        </w:rPr>
        <w:t>Sato S,</w:t>
      </w:r>
      <w:r w:rsidRPr="00725046">
        <w:rPr>
          <w:szCs w:val="24"/>
          <w:shd w:val="clear" w:color="auto" w:fill="FFFFFF"/>
        </w:rPr>
        <w:t xml:space="preserve"> </w:t>
      </w:r>
      <w:proofErr w:type="spellStart"/>
      <w:r w:rsidRPr="00725046">
        <w:rPr>
          <w:szCs w:val="24"/>
          <w:u w:val="single"/>
          <w:shd w:val="clear" w:color="auto" w:fill="FFFFFF"/>
        </w:rPr>
        <w:t>Yanagimura</w:t>
      </w:r>
      <w:proofErr w:type="spellEnd"/>
      <w:r w:rsidRPr="00725046">
        <w:rPr>
          <w:szCs w:val="24"/>
          <w:u w:val="single"/>
          <w:shd w:val="clear" w:color="auto" w:fill="FFFFFF"/>
        </w:rPr>
        <w:t xml:space="preserve"> N,</w:t>
      </w:r>
      <w:r w:rsidRPr="00725046">
        <w:rPr>
          <w:szCs w:val="24"/>
          <w:shd w:val="clear" w:color="auto" w:fill="FFFFFF"/>
        </w:rPr>
        <w:t xml:space="preserve"> </w:t>
      </w:r>
      <w:r w:rsidRPr="00725046">
        <w:rPr>
          <w:szCs w:val="24"/>
          <w:u w:val="single"/>
          <w:shd w:val="clear" w:color="auto" w:fill="FFFFFF"/>
        </w:rPr>
        <w:t>Suzuki C,</w:t>
      </w:r>
      <w:r w:rsidRPr="00725046">
        <w:rPr>
          <w:szCs w:val="24"/>
          <w:shd w:val="clear" w:color="auto" w:fill="FFFFFF"/>
        </w:rPr>
        <w:t xml:space="preserve"> </w:t>
      </w:r>
      <w:r w:rsidRPr="00725046">
        <w:rPr>
          <w:szCs w:val="24"/>
          <w:u w:val="single"/>
          <w:shd w:val="clear" w:color="auto" w:fill="FFFFFF"/>
        </w:rPr>
        <w:t>Takumi Y,</w:t>
      </w:r>
      <w:r w:rsidRPr="00725046">
        <w:rPr>
          <w:szCs w:val="24"/>
          <w:shd w:val="clear" w:color="auto" w:fill="FFFFFF"/>
        </w:rPr>
        <w:t xml:space="preserve"> </w:t>
      </w:r>
      <w:r w:rsidRPr="00725046">
        <w:rPr>
          <w:szCs w:val="24"/>
          <w:u w:val="single"/>
          <w:shd w:val="clear" w:color="auto" w:fill="FFFFFF"/>
        </w:rPr>
        <w:t>Nishiyama A,</w:t>
      </w:r>
      <w:r w:rsidRPr="00725046">
        <w:rPr>
          <w:szCs w:val="24"/>
          <w:shd w:val="clear" w:color="auto" w:fill="FFFFFF"/>
        </w:rPr>
        <w:t xml:space="preserve"> </w:t>
      </w:r>
      <w:r w:rsidRPr="00725046">
        <w:rPr>
          <w:szCs w:val="24"/>
          <w:u w:val="single"/>
          <w:shd w:val="clear" w:color="auto" w:fill="FFFFFF"/>
        </w:rPr>
        <w:t>Yamashita K,</w:t>
      </w:r>
      <w:r w:rsidRPr="00725046">
        <w:rPr>
          <w:szCs w:val="24"/>
          <w:shd w:val="clear" w:color="auto" w:fill="FFFFFF"/>
        </w:rPr>
        <w:t xml:space="preserve"> </w:t>
      </w:r>
      <w:r w:rsidRPr="00725046">
        <w:rPr>
          <w:szCs w:val="24"/>
          <w:u w:val="single"/>
          <w:shd w:val="clear" w:color="auto" w:fill="FFFFFF"/>
        </w:rPr>
        <w:t>Takeuchi S,</w:t>
      </w:r>
      <w:r w:rsidRPr="00725046">
        <w:rPr>
          <w:szCs w:val="24"/>
          <w:shd w:val="clear" w:color="auto" w:fill="FFFFFF"/>
        </w:rPr>
        <w:t xml:space="preserve"> </w:t>
      </w:r>
      <w:proofErr w:type="spellStart"/>
      <w:r w:rsidRPr="00725046">
        <w:rPr>
          <w:szCs w:val="24"/>
          <w:u w:val="single"/>
          <w:shd w:val="clear" w:color="auto" w:fill="FFFFFF"/>
        </w:rPr>
        <w:t>Ohtsubo</w:t>
      </w:r>
      <w:proofErr w:type="spellEnd"/>
      <w:r w:rsidRPr="00725046">
        <w:rPr>
          <w:szCs w:val="24"/>
          <w:u w:val="single"/>
          <w:shd w:val="clear" w:color="auto" w:fill="FFFFFF"/>
        </w:rPr>
        <w:t xml:space="preserve"> K,</w:t>
      </w:r>
      <w:r w:rsidRPr="00725046">
        <w:rPr>
          <w:szCs w:val="24"/>
          <w:shd w:val="clear" w:color="auto" w:fill="FFFFFF"/>
        </w:rPr>
        <w:t xml:space="preserve"> </w:t>
      </w:r>
      <w:r w:rsidRPr="00725046">
        <w:rPr>
          <w:szCs w:val="24"/>
          <w:u w:val="single"/>
          <w:shd w:val="clear" w:color="auto" w:fill="FFFFFF"/>
        </w:rPr>
        <w:t>Yano S.</w:t>
      </w:r>
      <w:r w:rsidRPr="00725046">
        <w:rPr>
          <w:szCs w:val="24"/>
          <w:shd w:val="clear" w:color="auto" w:fill="FFFFFF"/>
        </w:rPr>
        <w:t xml:space="preserve"> </w:t>
      </w:r>
      <w:bookmarkEnd w:id="0"/>
      <w:r w:rsidRPr="00725046">
        <w:rPr>
          <w:szCs w:val="24"/>
          <w:shd w:val="clear" w:color="auto" w:fill="FFFFFF"/>
        </w:rPr>
        <w:t xml:space="preserve">Mediastinal </w:t>
      </w:r>
      <w:r w:rsidR="00797019">
        <w:rPr>
          <w:szCs w:val="24"/>
          <w:shd w:val="clear" w:color="auto" w:fill="FFFFFF"/>
        </w:rPr>
        <w:t>m</w:t>
      </w:r>
      <w:r w:rsidRPr="00725046">
        <w:rPr>
          <w:szCs w:val="24"/>
          <w:shd w:val="clear" w:color="auto" w:fill="FFFFFF"/>
        </w:rPr>
        <w:t xml:space="preserve">alignant </w:t>
      </w:r>
      <w:r w:rsidR="00797019">
        <w:rPr>
          <w:szCs w:val="24"/>
          <w:shd w:val="clear" w:color="auto" w:fill="FFFFFF"/>
        </w:rPr>
        <w:t>m</w:t>
      </w:r>
      <w:r w:rsidRPr="00725046">
        <w:rPr>
          <w:szCs w:val="24"/>
          <w:shd w:val="clear" w:color="auto" w:fill="FFFFFF"/>
        </w:rPr>
        <w:t xml:space="preserve">elanoma </w:t>
      </w:r>
      <w:r w:rsidR="00797019">
        <w:rPr>
          <w:szCs w:val="24"/>
          <w:shd w:val="clear" w:color="auto" w:fill="FFFFFF"/>
        </w:rPr>
        <w:t>m</w:t>
      </w:r>
      <w:r w:rsidRPr="00725046">
        <w:rPr>
          <w:szCs w:val="24"/>
          <w:shd w:val="clear" w:color="auto" w:fill="FFFFFF"/>
        </w:rPr>
        <w:t xml:space="preserve">arkedly </w:t>
      </w:r>
      <w:r w:rsidR="00797019">
        <w:rPr>
          <w:szCs w:val="24"/>
          <w:shd w:val="clear" w:color="auto" w:fill="FFFFFF"/>
        </w:rPr>
        <w:t>s</w:t>
      </w:r>
      <w:r w:rsidRPr="00725046">
        <w:rPr>
          <w:szCs w:val="24"/>
          <w:shd w:val="clear" w:color="auto" w:fill="FFFFFF"/>
        </w:rPr>
        <w:t xml:space="preserve">hrinking in </w:t>
      </w:r>
      <w:r w:rsidR="00797019">
        <w:rPr>
          <w:szCs w:val="24"/>
          <w:shd w:val="clear" w:color="auto" w:fill="FFFFFF"/>
        </w:rPr>
        <w:t>r</w:t>
      </w:r>
      <w:r w:rsidRPr="00725046">
        <w:rPr>
          <w:szCs w:val="24"/>
          <w:shd w:val="clear" w:color="auto" w:fill="FFFFFF"/>
        </w:rPr>
        <w:t xml:space="preserve">esponse to </w:t>
      </w:r>
      <w:r w:rsidR="00797019">
        <w:rPr>
          <w:szCs w:val="24"/>
          <w:shd w:val="clear" w:color="auto" w:fill="FFFFFF"/>
        </w:rPr>
        <w:t>n</w:t>
      </w:r>
      <w:r w:rsidRPr="00725046">
        <w:rPr>
          <w:szCs w:val="24"/>
          <w:shd w:val="clear" w:color="auto" w:fill="FFFFFF"/>
        </w:rPr>
        <w:t xml:space="preserve">ivolumab. </w:t>
      </w:r>
      <w:r w:rsidRPr="00725046">
        <w:rPr>
          <w:b/>
          <w:bCs/>
          <w:szCs w:val="24"/>
          <w:shd w:val="clear" w:color="auto" w:fill="FFFFFF"/>
        </w:rPr>
        <w:t>Intern Med</w:t>
      </w:r>
      <w:r w:rsidRPr="00725046">
        <w:rPr>
          <w:szCs w:val="24"/>
          <w:shd w:val="clear" w:color="auto" w:fill="FFFFFF"/>
        </w:rPr>
        <w:t xml:space="preserve"> 2021 Jun 26. </w:t>
      </w:r>
      <w:proofErr w:type="spellStart"/>
      <w:r w:rsidRPr="00725046">
        <w:rPr>
          <w:szCs w:val="24"/>
          <w:shd w:val="clear" w:color="auto" w:fill="FFFFFF"/>
        </w:rPr>
        <w:t>doi</w:t>
      </w:r>
      <w:proofErr w:type="spellEnd"/>
      <w:r w:rsidRPr="00725046">
        <w:rPr>
          <w:szCs w:val="24"/>
          <w:shd w:val="clear" w:color="auto" w:fill="FFFFFF"/>
        </w:rPr>
        <w:t>: 10.2169/internalmedicine.7452-21.</w:t>
      </w:r>
    </w:p>
    <w:p w14:paraId="0F05D98F" w14:textId="62B10CAB" w:rsidR="00F74047" w:rsidRPr="00725046" w:rsidRDefault="00F74047" w:rsidP="004529DC">
      <w:pPr>
        <w:pStyle w:val="a3"/>
        <w:numPr>
          <w:ilvl w:val="0"/>
          <w:numId w:val="1"/>
        </w:numPr>
        <w:tabs>
          <w:tab w:val="num" w:pos="567"/>
        </w:tabs>
        <w:spacing w:afterLines="50" w:after="200" w:line="280" w:lineRule="exact"/>
        <w:rPr>
          <w:szCs w:val="24"/>
          <w:shd w:val="clear" w:color="auto" w:fill="FFFFFF"/>
        </w:rPr>
      </w:pPr>
      <w:proofErr w:type="spellStart"/>
      <w:r w:rsidRPr="00725046">
        <w:rPr>
          <w:szCs w:val="21"/>
          <w:u w:val="single"/>
        </w:rPr>
        <w:t>Ohtsubo</w:t>
      </w:r>
      <w:proofErr w:type="spellEnd"/>
      <w:r w:rsidRPr="00725046">
        <w:rPr>
          <w:szCs w:val="21"/>
          <w:u w:val="single"/>
        </w:rPr>
        <w:t xml:space="preserve"> K,</w:t>
      </w:r>
      <w:r w:rsidRPr="00725046">
        <w:rPr>
          <w:szCs w:val="21"/>
        </w:rPr>
        <w:t xml:space="preserve"> </w:t>
      </w:r>
      <w:r w:rsidRPr="00725046">
        <w:rPr>
          <w:szCs w:val="21"/>
          <w:u w:val="single"/>
        </w:rPr>
        <w:t>Yamashita K,</w:t>
      </w:r>
      <w:r w:rsidRPr="00725046">
        <w:rPr>
          <w:szCs w:val="21"/>
        </w:rPr>
        <w:t xml:space="preserve"> </w:t>
      </w:r>
      <w:proofErr w:type="spellStart"/>
      <w:r w:rsidRPr="00725046">
        <w:rPr>
          <w:szCs w:val="21"/>
          <w:u w:val="single"/>
        </w:rPr>
        <w:t>Yanagimura</w:t>
      </w:r>
      <w:proofErr w:type="spellEnd"/>
      <w:r w:rsidRPr="00725046">
        <w:rPr>
          <w:szCs w:val="21"/>
          <w:u w:val="single"/>
        </w:rPr>
        <w:t xml:space="preserve"> N,</w:t>
      </w:r>
      <w:r w:rsidRPr="00725046">
        <w:rPr>
          <w:szCs w:val="21"/>
        </w:rPr>
        <w:t xml:space="preserve"> </w:t>
      </w:r>
      <w:r w:rsidRPr="00725046">
        <w:rPr>
          <w:szCs w:val="21"/>
          <w:u w:val="single"/>
        </w:rPr>
        <w:t>Suzuki C,</w:t>
      </w:r>
      <w:r w:rsidRPr="00725046">
        <w:rPr>
          <w:szCs w:val="21"/>
        </w:rPr>
        <w:t xml:space="preserve"> </w:t>
      </w:r>
      <w:r w:rsidRPr="00725046">
        <w:rPr>
          <w:szCs w:val="21"/>
          <w:u w:val="single"/>
        </w:rPr>
        <w:t>Tanimoto A,</w:t>
      </w:r>
      <w:r w:rsidRPr="00725046">
        <w:rPr>
          <w:szCs w:val="21"/>
        </w:rPr>
        <w:t xml:space="preserve"> </w:t>
      </w:r>
      <w:r w:rsidRPr="00725046">
        <w:rPr>
          <w:szCs w:val="21"/>
          <w:u w:val="single"/>
        </w:rPr>
        <w:t>Nishiyama A,</w:t>
      </w:r>
      <w:r w:rsidRPr="00725046">
        <w:rPr>
          <w:szCs w:val="21"/>
        </w:rPr>
        <w:t xml:space="preserve"> </w:t>
      </w:r>
      <w:r w:rsidRPr="00725046">
        <w:rPr>
          <w:szCs w:val="21"/>
          <w:u w:val="single"/>
        </w:rPr>
        <w:t>Takeuchi S,</w:t>
      </w:r>
      <w:r w:rsidRPr="00725046">
        <w:rPr>
          <w:szCs w:val="21"/>
        </w:rPr>
        <w:t xml:space="preserve"> Iwaki N, Kawano M, </w:t>
      </w:r>
      <w:proofErr w:type="spellStart"/>
      <w:r w:rsidRPr="00725046">
        <w:rPr>
          <w:szCs w:val="21"/>
        </w:rPr>
        <w:t>Izumozaki</w:t>
      </w:r>
      <w:proofErr w:type="spellEnd"/>
      <w:r w:rsidRPr="00725046">
        <w:rPr>
          <w:szCs w:val="21"/>
        </w:rPr>
        <w:t xml:space="preserve"> A, Inoue D, </w:t>
      </w:r>
      <w:proofErr w:type="spellStart"/>
      <w:r w:rsidRPr="00725046">
        <w:rPr>
          <w:szCs w:val="21"/>
        </w:rPr>
        <w:t>Gabata</w:t>
      </w:r>
      <w:proofErr w:type="spellEnd"/>
      <w:r w:rsidRPr="00725046">
        <w:rPr>
          <w:szCs w:val="21"/>
        </w:rPr>
        <w:t xml:space="preserve"> T, Ikeda H, Watanabe M, </w:t>
      </w:r>
      <w:r w:rsidRPr="00725046">
        <w:rPr>
          <w:szCs w:val="21"/>
          <w:u w:val="single"/>
        </w:rPr>
        <w:t>Yano S.</w:t>
      </w:r>
      <w:r w:rsidRPr="00725046">
        <w:rPr>
          <w:szCs w:val="21"/>
        </w:rPr>
        <w:t xml:space="preserve"> Multiple malignant lymphomas of the bile duct developing after spontaneous regression of an autoimmune pancreatitis-like mass.  </w:t>
      </w:r>
      <w:r w:rsidRPr="00725046">
        <w:rPr>
          <w:b/>
          <w:bCs/>
          <w:szCs w:val="21"/>
        </w:rPr>
        <w:t>Int Med</w:t>
      </w:r>
      <w:r w:rsidR="00DE2D10" w:rsidRPr="00725046">
        <w:rPr>
          <w:b/>
          <w:bCs/>
          <w:szCs w:val="21"/>
        </w:rPr>
        <w:t>,</w:t>
      </w:r>
      <w:r w:rsidRPr="00725046">
        <w:rPr>
          <w:b/>
          <w:bCs/>
          <w:caps/>
        </w:rPr>
        <w:t xml:space="preserve"> </w:t>
      </w:r>
      <w:r w:rsidR="00F84F32" w:rsidRPr="00725046">
        <w:rPr>
          <w:szCs w:val="24"/>
          <w:shd w:val="clear" w:color="auto" w:fill="FFFFFF"/>
        </w:rPr>
        <w:t>2021 Feb 1;</w:t>
      </w:r>
      <w:r w:rsidR="00CD43E1" w:rsidRPr="00725046">
        <w:rPr>
          <w:rFonts w:hint="eastAsia"/>
          <w:szCs w:val="24"/>
          <w:shd w:val="clear" w:color="auto" w:fill="FFFFFF"/>
        </w:rPr>
        <w:t xml:space="preserve"> </w:t>
      </w:r>
      <w:r w:rsidR="00F84F32" w:rsidRPr="00725046">
        <w:rPr>
          <w:szCs w:val="24"/>
          <w:shd w:val="clear" w:color="auto" w:fill="FFFFFF"/>
        </w:rPr>
        <w:t>60(3):</w:t>
      </w:r>
      <w:r w:rsidR="00CD43E1" w:rsidRPr="00725046">
        <w:rPr>
          <w:szCs w:val="24"/>
          <w:shd w:val="clear" w:color="auto" w:fill="FFFFFF"/>
        </w:rPr>
        <w:t xml:space="preserve"> </w:t>
      </w:r>
      <w:r w:rsidR="00F84F32" w:rsidRPr="00725046">
        <w:rPr>
          <w:szCs w:val="24"/>
          <w:shd w:val="clear" w:color="auto" w:fill="FFFFFF"/>
        </w:rPr>
        <w:t>409-15.</w:t>
      </w:r>
      <w:r w:rsidR="00265A25" w:rsidRPr="00725046">
        <w:rPr>
          <w:szCs w:val="24"/>
          <w:shd w:val="clear" w:color="auto" w:fill="FFFFFF"/>
        </w:rPr>
        <w:t xml:space="preserve"> </w:t>
      </w:r>
      <w:proofErr w:type="spellStart"/>
      <w:r w:rsidR="00F84F32" w:rsidRPr="00725046">
        <w:rPr>
          <w:szCs w:val="24"/>
          <w:shd w:val="clear" w:color="auto" w:fill="FFFFFF"/>
        </w:rPr>
        <w:t>doi</w:t>
      </w:r>
      <w:proofErr w:type="spellEnd"/>
      <w:r w:rsidR="00F84F32" w:rsidRPr="00725046">
        <w:rPr>
          <w:szCs w:val="24"/>
          <w:shd w:val="clear" w:color="auto" w:fill="FFFFFF"/>
        </w:rPr>
        <w:t>: 10.2169/internalmedicine.5429-20.</w:t>
      </w:r>
    </w:p>
    <w:p w14:paraId="3D3FD955" w14:textId="18BD1EEF" w:rsidR="007F2C33" w:rsidRPr="00725046" w:rsidRDefault="007F2C33" w:rsidP="004529DC">
      <w:pPr>
        <w:pStyle w:val="a3"/>
        <w:numPr>
          <w:ilvl w:val="0"/>
          <w:numId w:val="1"/>
        </w:numPr>
        <w:tabs>
          <w:tab w:val="num" w:pos="567"/>
        </w:tabs>
        <w:spacing w:afterLines="50" w:after="200" w:line="280" w:lineRule="exact"/>
        <w:rPr>
          <w:szCs w:val="24"/>
          <w:shd w:val="clear" w:color="auto" w:fill="FFFFFF"/>
        </w:rPr>
      </w:pPr>
      <w:r w:rsidRPr="00725046">
        <w:rPr>
          <w:szCs w:val="21"/>
          <w:u w:val="single"/>
        </w:rPr>
        <w:t>Nishiyama A,</w:t>
      </w:r>
      <w:r w:rsidRPr="00725046">
        <w:rPr>
          <w:szCs w:val="21"/>
        </w:rPr>
        <w:t xml:space="preserve"> Staub Y, Suga Y, Fujita M, </w:t>
      </w:r>
      <w:r w:rsidRPr="00725046">
        <w:rPr>
          <w:szCs w:val="21"/>
          <w:u w:val="single"/>
        </w:rPr>
        <w:t>Tanimoto A,</w:t>
      </w:r>
      <w:r w:rsidRPr="00725046">
        <w:rPr>
          <w:szCs w:val="21"/>
        </w:rPr>
        <w:t xml:space="preserve"> </w:t>
      </w:r>
      <w:proofErr w:type="spellStart"/>
      <w:r w:rsidRPr="00725046">
        <w:rPr>
          <w:szCs w:val="21"/>
          <w:u w:val="single"/>
        </w:rPr>
        <w:t>Ohtsubo</w:t>
      </w:r>
      <w:proofErr w:type="spellEnd"/>
      <w:r w:rsidRPr="00725046">
        <w:rPr>
          <w:szCs w:val="21"/>
          <w:u w:val="single"/>
        </w:rPr>
        <w:t xml:space="preserve"> K,</w:t>
      </w:r>
      <w:r w:rsidRPr="00725046">
        <w:rPr>
          <w:szCs w:val="21"/>
        </w:rPr>
        <w:t xml:space="preserve"> </w:t>
      </w:r>
      <w:r w:rsidRPr="00725046">
        <w:rPr>
          <w:szCs w:val="21"/>
          <w:u w:val="single"/>
        </w:rPr>
        <w:t>Yano S.</w:t>
      </w:r>
      <w:r w:rsidRPr="00725046">
        <w:rPr>
          <w:szCs w:val="21"/>
        </w:rPr>
        <w:t xml:space="preserve"> Sarcopenia may influence the prognosis in advanced thyroid cancer patients treated with molecular targeted </w:t>
      </w:r>
      <w:r w:rsidRPr="00725046">
        <w:rPr>
          <w:szCs w:val="21"/>
        </w:rPr>
        <w:lastRenderedPageBreak/>
        <w:t xml:space="preserve">therapy. </w:t>
      </w:r>
      <w:r w:rsidRPr="00725046">
        <w:rPr>
          <w:b/>
          <w:bCs/>
          <w:szCs w:val="21"/>
        </w:rPr>
        <w:t>In Vivo</w:t>
      </w:r>
      <w:r w:rsidRPr="00725046">
        <w:rPr>
          <w:szCs w:val="21"/>
        </w:rPr>
        <w:t xml:space="preserve"> 2021;35(1):401-10. </w:t>
      </w:r>
      <w:proofErr w:type="spellStart"/>
      <w:r w:rsidRPr="00725046">
        <w:rPr>
          <w:szCs w:val="21"/>
        </w:rPr>
        <w:t>doi</w:t>
      </w:r>
      <w:proofErr w:type="spellEnd"/>
      <w:r w:rsidRPr="00725046">
        <w:rPr>
          <w:szCs w:val="21"/>
        </w:rPr>
        <w:t>: 10.21873/invivo.12271.</w:t>
      </w:r>
    </w:p>
    <w:p w14:paraId="2A586475" w14:textId="790D0CA7" w:rsidR="00EF65A1" w:rsidRPr="00CA5E97" w:rsidRDefault="00C253C4" w:rsidP="00C253C4">
      <w:pPr>
        <w:pStyle w:val="a3"/>
        <w:numPr>
          <w:ilvl w:val="0"/>
          <w:numId w:val="1"/>
        </w:numPr>
        <w:spacing w:afterLines="50" w:after="200" w:line="280" w:lineRule="exact"/>
        <w:rPr>
          <w:color w:val="FF0000"/>
          <w:szCs w:val="24"/>
          <w:shd w:val="clear" w:color="auto" w:fill="FFFFFF"/>
        </w:rPr>
      </w:pPr>
      <w:r w:rsidRPr="00750CC0">
        <w:rPr>
          <w:szCs w:val="24"/>
          <w:u w:val="single"/>
          <w:shd w:val="clear" w:color="auto" w:fill="FFFFFF"/>
        </w:rPr>
        <w:t>Sakaguchi H,</w:t>
      </w:r>
      <w:r w:rsidRPr="00750CC0">
        <w:rPr>
          <w:szCs w:val="24"/>
          <w:shd w:val="clear" w:color="auto" w:fill="FFFFFF"/>
        </w:rPr>
        <w:t xml:space="preserve"> </w:t>
      </w:r>
      <w:r w:rsidRPr="00750CC0">
        <w:rPr>
          <w:szCs w:val="24"/>
          <w:u w:val="single"/>
          <w:shd w:val="clear" w:color="auto" w:fill="FFFFFF"/>
        </w:rPr>
        <w:t>Tanimoto A,</w:t>
      </w:r>
      <w:r w:rsidRPr="00750CC0">
        <w:rPr>
          <w:szCs w:val="24"/>
          <w:shd w:val="clear" w:color="auto" w:fill="FFFFFF"/>
        </w:rPr>
        <w:t xml:space="preserve"> </w:t>
      </w:r>
      <w:r w:rsidRPr="00750CC0">
        <w:rPr>
          <w:szCs w:val="24"/>
          <w:u w:val="single"/>
          <w:shd w:val="clear" w:color="auto" w:fill="FFFFFF"/>
        </w:rPr>
        <w:t>Sato S,</w:t>
      </w:r>
      <w:r w:rsidRPr="00750CC0">
        <w:rPr>
          <w:szCs w:val="24"/>
          <w:shd w:val="clear" w:color="auto" w:fill="FFFFFF"/>
        </w:rPr>
        <w:t xml:space="preserve"> </w:t>
      </w:r>
      <w:proofErr w:type="spellStart"/>
      <w:r w:rsidRPr="00750CC0">
        <w:rPr>
          <w:szCs w:val="24"/>
          <w:u w:val="single"/>
          <w:shd w:val="clear" w:color="auto" w:fill="FFFFFF"/>
        </w:rPr>
        <w:t>Yanagimura</w:t>
      </w:r>
      <w:proofErr w:type="spellEnd"/>
      <w:r w:rsidRPr="00750CC0">
        <w:rPr>
          <w:szCs w:val="24"/>
          <w:u w:val="single"/>
          <w:shd w:val="clear" w:color="auto" w:fill="FFFFFF"/>
        </w:rPr>
        <w:t xml:space="preserve"> N,</w:t>
      </w:r>
      <w:r w:rsidRPr="00750CC0">
        <w:rPr>
          <w:szCs w:val="24"/>
          <w:shd w:val="clear" w:color="auto" w:fill="FFFFFF"/>
        </w:rPr>
        <w:t xml:space="preserve"> </w:t>
      </w:r>
      <w:r w:rsidRPr="00750CC0">
        <w:rPr>
          <w:szCs w:val="24"/>
          <w:u w:val="single"/>
          <w:shd w:val="clear" w:color="auto" w:fill="FFFFFF"/>
        </w:rPr>
        <w:t>Suzuki C,</w:t>
      </w:r>
      <w:r w:rsidRPr="00750CC0">
        <w:rPr>
          <w:szCs w:val="24"/>
          <w:shd w:val="clear" w:color="auto" w:fill="FFFFFF"/>
        </w:rPr>
        <w:t xml:space="preserve"> </w:t>
      </w:r>
      <w:r w:rsidRPr="00750CC0">
        <w:rPr>
          <w:szCs w:val="24"/>
          <w:u w:val="single"/>
          <w:shd w:val="clear" w:color="auto" w:fill="FFFFFF"/>
        </w:rPr>
        <w:t>Takumi Y,</w:t>
      </w:r>
      <w:r w:rsidRPr="00750CC0">
        <w:rPr>
          <w:szCs w:val="24"/>
          <w:shd w:val="clear" w:color="auto" w:fill="FFFFFF"/>
        </w:rPr>
        <w:t xml:space="preserve"> </w:t>
      </w:r>
      <w:r w:rsidRPr="00750CC0">
        <w:rPr>
          <w:szCs w:val="24"/>
          <w:u w:val="single"/>
          <w:shd w:val="clear" w:color="auto" w:fill="FFFFFF"/>
        </w:rPr>
        <w:t>Nishiyama A,</w:t>
      </w:r>
      <w:r w:rsidRPr="00750CC0">
        <w:rPr>
          <w:szCs w:val="24"/>
          <w:shd w:val="clear" w:color="auto" w:fill="FFFFFF"/>
        </w:rPr>
        <w:t xml:space="preserve"> </w:t>
      </w:r>
      <w:r w:rsidRPr="00750CC0">
        <w:rPr>
          <w:szCs w:val="24"/>
          <w:u w:val="single"/>
          <w:shd w:val="clear" w:color="auto" w:fill="FFFFFF"/>
        </w:rPr>
        <w:t>Yamashita K,</w:t>
      </w:r>
      <w:r w:rsidRPr="00750CC0">
        <w:rPr>
          <w:szCs w:val="24"/>
          <w:shd w:val="clear" w:color="auto" w:fill="FFFFFF"/>
        </w:rPr>
        <w:t xml:space="preserve"> </w:t>
      </w:r>
      <w:r w:rsidRPr="00750CC0">
        <w:rPr>
          <w:szCs w:val="24"/>
          <w:u w:val="single"/>
          <w:shd w:val="clear" w:color="auto" w:fill="FFFFFF"/>
        </w:rPr>
        <w:t>Takeuchi S,</w:t>
      </w:r>
      <w:r w:rsidRPr="00750CC0">
        <w:rPr>
          <w:szCs w:val="24"/>
          <w:shd w:val="clear" w:color="auto" w:fill="FFFFFF"/>
        </w:rPr>
        <w:t xml:space="preserve"> </w:t>
      </w:r>
      <w:proofErr w:type="spellStart"/>
      <w:r w:rsidRPr="00750CC0">
        <w:rPr>
          <w:szCs w:val="24"/>
          <w:u w:val="single"/>
          <w:shd w:val="clear" w:color="auto" w:fill="FFFFFF"/>
        </w:rPr>
        <w:t>Ohtsubo</w:t>
      </w:r>
      <w:proofErr w:type="spellEnd"/>
      <w:r w:rsidRPr="00750CC0">
        <w:rPr>
          <w:szCs w:val="24"/>
          <w:u w:val="single"/>
          <w:shd w:val="clear" w:color="auto" w:fill="FFFFFF"/>
        </w:rPr>
        <w:t xml:space="preserve"> K,</w:t>
      </w:r>
      <w:r w:rsidRPr="00750CC0">
        <w:rPr>
          <w:szCs w:val="24"/>
          <w:shd w:val="clear" w:color="auto" w:fill="FFFFFF"/>
        </w:rPr>
        <w:t xml:space="preserve"> </w:t>
      </w:r>
      <w:r w:rsidRPr="00750CC0">
        <w:rPr>
          <w:szCs w:val="24"/>
          <w:u w:val="single"/>
          <w:shd w:val="clear" w:color="auto" w:fill="FFFFFF"/>
        </w:rPr>
        <w:t>Yano S.</w:t>
      </w:r>
      <w:r w:rsidRPr="00750CC0">
        <w:rPr>
          <w:szCs w:val="24"/>
          <w:shd w:val="clear" w:color="auto" w:fill="FFFFFF"/>
        </w:rPr>
        <w:t xml:space="preserve"> </w:t>
      </w:r>
      <w:r w:rsidR="00D23404">
        <w:rPr>
          <w:szCs w:val="24"/>
          <w:shd w:val="clear" w:color="auto" w:fill="FFFFFF"/>
        </w:rPr>
        <w:t>Clinical outcome of inoperable pancreatic c</w:t>
      </w:r>
      <w:r w:rsidR="005C02B4" w:rsidRPr="00750CC0">
        <w:rPr>
          <w:szCs w:val="24"/>
          <w:shd w:val="clear" w:color="auto" w:fill="FFFFFF"/>
        </w:rPr>
        <w:t xml:space="preserve">ancer </w:t>
      </w:r>
      <w:proofErr w:type="spellStart"/>
      <w:r w:rsidR="00D23404">
        <w:rPr>
          <w:szCs w:val="24"/>
          <w:shd w:val="clear" w:color="auto" w:fill="FFFFFF"/>
        </w:rPr>
        <w:t>p</w:t>
      </w:r>
      <w:r w:rsidR="005C02B4" w:rsidRPr="00750CC0">
        <w:rPr>
          <w:szCs w:val="24"/>
          <w:shd w:val="clear" w:color="auto" w:fill="FFFFFF"/>
        </w:rPr>
        <w:t>Treated</w:t>
      </w:r>
      <w:proofErr w:type="spellEnd"/>
      <w:r w:rsidR="005C02B4" w:rsidRPr="00750CC0">
        <w:rPr>
          <w:szCs w:val="24"/>
          <w:shd w:val="clear" w:color="auto" w:fill="FFFFFF"/>
        </w:rPr>
        <w:t xml:space="preserve"> with FOLFIRINOX or </w:t>
      </w:r>
      <w:proofErr w:type="spellStart"/>
      <w:r w:rsidR="00D23404">
        <w:rPr>
          <w:szCs w:val="24"/>
          <w:shd w:val="clear" w:color="auto" w:fill="FFFFFF"/>
        </w:rPr>
        <w:t>gplus</w:t>
      </w:r>
      <w:proofErr w:type="spellEnd"/>
      <w:r w:rsidR="00D23404">
        <w:rPr>
          <w:szCs w:val="24"/>
          <w:shd w:val="clear" w:color="auto" w:fill="FFFFFF"/>
        </w:rPr>
        <w:t xml:space="preserve"> nab-paclitaxel as a first-line therapy: a retrospective a</w:t>
      </w:r>
      <w:r w:rsidR="005C02B4" w:rsidRPr="00750CC0">
        <w:rPr>
          <w:szCs w:val="24"/>
          <w:shd w:val="clear" w:color="auto" w:fill="FFFFFF"/>
        </w:rPr>
        <w:t>nalysis.</w:t>
      </w:r>
      <w:r w:rsidRPr="00750CC0">
        <w:rPr>
          <w:rFonts w:hint="eastAsia"/>
          <w:szCs w:val="24"/>
          <w:shd w:val="clear" w:color="auto" w:fill="FFFFFF"/>
        </w:rPr>
        <w:t xml:space="preserve"> </w:t>
      </w:r>
      <w:r w:rsidR="005C02B4" w:rsidRPr="00750CC0">
        <w:rPr>
          <w:b/>
          <w:bCs/>
          <w:szCs w:val="24"/>
          <w:shd w:val="clear" w:color="auto" w:fill="FFFFFF"/>
        </w:rPr>
        <w:t>Medicine International</w:t>
      </w:r>
      <w:r w:rsidR="00820748" w:rsidRPr="00750CC0">
        <w:rPr>
          <w:b/>
          <w:bCs/>
          <w:szCs w:val="24"/>
          <w:shd w:val="clear" w:color="auto" w:fill="FFFFFF"/>
        </w:rPr>
        <w:t xml:space="preserve"> </w:t>
      </w:r>
      <w:r w:rsidR="00820748" w:rsidRPr="004878CD">
        <w:rPr>
          <w:szCs w:val="24"/>
          <w:shd w:val="clear" w:color="auto" w:fill="FFFFFF"/>
        </w:rPr>
        <w:t xml:space="preserve">2021, </w:t>
      </w:r>
      <w:proofErr w:type="spellStart"/>
      <w:r w:rsidR="00820748" w:rsidRPr="004878CD">
        <w:rPr>
          <w:szCs w:val="24"/>
          <w:shd w:val="clear" w:color="auto" w:fill="FFFFFF"/>
        </w:rPr>
        <w:t>doi</w:t>
      </w:r>
      <w:proofErr w:type="spellEnd"/>
      <w:r w:rsidR="00820748" w:rsidRPr="004878CD">
        <w:rPr>
          <w:szCs w:val="24"/>
          <w:shd w:val="clear" w:color="auto" w:fill="FFFFFF"/>
        </w:rPr>
        <w:t>: org/10.3892/mi.2021.8</w:t>
      </w:r>
      <w:r w:rsidR="004878CD" w:rsidRPr="004878CD">
        <w:rPr>
          <w:szCs w:val="24"/>
          <w:shd w:val="clear" w:color="auto" w:fill="FFFFFF"/>
        </w:rPr>
        <w:t>.</w:t>
      </w:r>
    </w:p>
    <w:p w14:paraId="04AB5EE7" w14:textId="4155921A" w:rsidR="00CA5E97" w:rsidRPr="00CA5E97" w:rsidRDefault="00CA5E97" w:rsidP="00C253C4">
      <w:pPr>
        <w:pStyle w:val="a3"/>
        <w:numPr>
          <w:ilvl w:val="0"/>
          <w:numId w:val="1"/>
        </w:numPr>
        <w:spacing w:afterLines="50" w:after="200" w:line="280" w:lineRule="exact"/>
        <w:rPr>
          <w:szCs w:val="24"/>
          <w:shd w:val="clear" w:color="auto" w:fill="FFFFFF"/>
        </w:rPr>
      </w:pPr>
      <w:r w:rsidRPr="00CA5E97">
        <w:rPr>
          <w:szCs w:val="24"/>
          <w:shd w:val="clear" w:color="auto" w:fill="FFFFFF"/>
        </w:rPr>
        <w:t xml:space="preserve">Wang M, </w:t>
      </w:r>
      <w:r w:rsidRPr="00CA5E97">
        <w:rPr>
          <w:szCs w:val="24"/>
          <w:u w:val="single"/>
          <w:shd w:val="clear" w:color="auto" w:fill="FFFFFF"/>
        </w:rPr>
        <w:t>Han X,</w:t>
      </w:r>
      <w:r w:rsidRPr="00CA5E97">
        <w:rPr>
          <w:szCs w:val="24"/>
          <w:shd w:val="clear" w:color="auto" w:fill="FFFFFF"/>
        </w:rPr>
        <w:t xml:space="preserve"> Liu C, Takayama R, </w:t>
      </w:r>
      <w:proofErr w:type="spellStart"/>
      <w:r w:rsidRPr="00CA5E97">
        <w:rPr>
          <w:szCs w:val="24"/>
          <w:shd w:val="clear" w:color="auto" w:fill="FFFFFF"/>
        </w:rPr>
        <w:t>Yasugi</w:t>
      </w:r>
      <w:proofErr w:type="spellEnd"/>
      <w:r w:rsidRPr="00CA5E97">
        <w:rPr>
          <w:szCs w:val="24"/>
          <w:shd w:val="clear" w:color="auto" w:fill="FFFFFF"/>
        </w:rPr>
        <w:t xml:space="preserve"> T, </w:t>
      </w:r>
      <w:proofErr w:type="spellStart"/>
      <w:r w:rsidRPr="00CA5E97">
        <w:rPr>
          <w:szCs w:val="24"/>
          <w:shd w:val="clear" w:color="auto" w:fill="FFFFFF"/>
        </w:rPr>
        <w:t>Ei</w:t>
      </w:r>
      <w:proofErr w:type="spellEnd"/>
      <w:r w:rsidRPr="00CA5E97">
        <w:rPr>
          <w:szCs w:val="24"/>
          <w:shd w:val="clear" w:color="auto" w:fill="FFFFFF"/>
        </w:rPr>
        <w:t xml:space="preserve"> SI, Nagayama M, Tanaka Y, Sato M.</w:t>
      </w:r>
      <w:r w:rsidRPr="00CA5E97">
        <w:t xml:space="preserve"> </w:t>
      </w:r>
      <w:r w:rsidRPr="00CA5E97">
        <w:rPr>
          <w:szCs w:val="24"/>
          <w:shd w:val="clear" w:color="auto" w:fill="FFFFFF"/>
        </w:rPr>
        <w:t xml:space="preserve">Intracellular trafficking of Notch orchestrates temporal dynamics of Notch activity in the fly brain. </w:t>
      </w:r>
      <w:r w:rsidRPr="00CA5E97">
        <w:rPr>
          <w:b/>
          <w:bCs/>
          <w:szCs w:val="24"/>
          <w:shd w:val="clear" w:color="auto" w:fill="FFFFFF"/>
        </w:rPr>
        <w:t xml:space="preserve">Nat </w:t>
      </w:r>
      <w:proofErr w:type="spellStart"/>
      <w:r w:rsidRPr="00CA5E97">
        <w:rPr>
          <w:b/>
          <w:bCs/>
          <w:szCs w:val="24"/>
          <w:shd w:val="clear" w:color="auto" w:fill="FFFFFF"/>
        </w:rPr>
        <w:t>Commun</w:t>
      </w:r>
      <w:proofErr w:type="spellEnd"/>
      <w:r w:rsidRPr="00CA5E97">
        <w:rPr>
          <w:szCs w:val="24"/>
          <w:shd w:val="clear" w:color="auto" w:fill="FFFFFF"/>
        </w:rPr>
        <w:t xml:space="preserve"> 2021 Apr 7;12(1):2083. </w:t>
      </w:r>
      <w:proofErr w:type="spellStart"/>
      <w:r w:rsidRPr="00CA5E97">
        <w:rPr>
          <w:szCs w:val="24"/>
          <w:shd w:val="clear" w:color="auto" w:fill="FFFFFF"/>
        </w:rPr>
        <w:t>doi</w:t>
      </w:r>
      <w:proofErr w:type="spellEnd"/>
      <w:r w:rsidRPr="00CA5E97">
        <w:rPr>
          <w:szCs w:val="24"/>
          <w:shd w:val="clear" w:color="auto" w:fill="FFFFFF"/>
        </w:rPr>
        <w:t>: 10.1038/s41467-021-22442-3.</w:t>
      </w:r>
    </w:p>
    <w:p w14:paraId="438B907F" w14:textId="77777777" w:rsidR="00F74047" w:rsidRPr="00967208" w:rsidRDefault="00F74047" w:rsidP="001238E2">
      <w:pPr>
        <w:pStyle w:val="a3"/>
        <w:spacing w:afterLines="50" w:after="200"/>
        <w:ind w:left="648"/>
        <w:rPr>
          <w:color w:val="FF0000"/>
          <w:szCs w:val="24"/>
        </w:rPr>
      </w:pPr>
    </w:p>
    <w:p w14:paraId="3B782CC2" w14:textId="77777777" w:rsidR="00353A83" w:rsidRPr="00725046" w:rsidRDefault="00353A83" w:rsidP="00566AC4">
      <w:pPr>
        <w:rPr>
          <w:rFonts w:ascii="Times New Roman" w:eastAsia="ＭＳ 明朝" w:hAnsi="Times New Roman"/>
          <w:szCs w:val="24"/>
        </w:rPr>
      </w:pPr>
      <w:r w:rsidRPr="00725046">
        <w:rPr>
          <w:rFonts w:ascii="Times New Roman" w:eastAsia="ＭＳ 明朝" w:hAnsi="Times New Roman" w:hint="eastAsia"/>
          <w:szCs w:val="24"/>
        </w:rPr>
        <w:t>（共同研究）</w:t>
      </w:r>
    </w:p>
    <w:p w14:paraId="752A0749" w14:textId="4D4D25BF" w:rsidR="00EF65A1" w:rsidRPr="00725046" w:rsidRDefault="00EF65A1" w:rsidP="004F6C9C">
      <w:pPr>
        <w:pStyle w:val="a3"/>
        <w:numPr>
          <w:ilvl w:val="0"/>
          <w:numId w:val="8"/>
        </w:numPr>
        <w:spacing w:afterLines="50" w:after="200" w:line="280" w:lineRule="exact"/>
      </w:pPr>
      <w:r w:rsidRPr="00725046">
        <w:rPr>
          <w:szCs w:val="24"/>
        </w:rPr>
        <w:t xml:space="preserve">Uramoto H, Takiguchi T, Koizumi T, </w:t>
      </w:r>
      <w:r w:rsidRPr="00725046">
        <w:rPr>
          <w:szCs w:val="24"/>
          <w:u w:val="single"/>
        </w:rPr>
        <w:t>Tanimoto A,</w:t>
      </w:r>
      <w:r w:rsidRPr="00725046">
        <w:rPr>
          <w:szCs w:val="24"/>
        </w:rPr>
        <w:t xml:space="preserve"> Hayashi R, Nakazawa Y, Ito KI, Nakada M, Hirono Y, Nishino Y, </w:t>
      </w:r>
      <w:r w:rsidRPr="00725046">
        <w:rPr>
          <w:szCs w:val="24"/>
          <w:u w:val="single"/>
        </w:rPr>
        <w:t>Yano S.</w:t>
      </w:r>
      <w:r w:rsidRPr="00725046">
        <w:t xml:space="preserve"> </w:t>
      </w:r>
      <w:r w:rsidR="004F6C9C" w:rsidRPr="00725046">
        <w:t xml:space="preserve">Multi-institutional survey of thymic carcinoma patients in </w:t>
      </w:r>
      <w:proofErr w:type="spellStart"/>
      <w:r w:rsidR="004F6C9C" w:rsidRPr="00725046">
        <w:t>Hokushin</w:t>
      </w:r>
      <w:proofErr w:type="spellEnd"/>
      <w:r w:rsidR="004F6C9C" w:rsidRPr="00725046">
        <w:t xml:space="preserve"> region. </w:t>
      </w:r>
      <w:r w:rsidR="004F6C9C" w:rsidRPr="00725046">
        <w:rPr>
          <w:b/>
          <w:bCs/>
        </w:rPr>
        <w:t>J Cancer Res Clin Oncol</w:t>
      </w:r>
      <w:r w:rsidR="004F6C9C" w:rsidRPr="00725046">
        <w:t xml:space="preserve"> 2021 May 8.</w:t>
      </w:r>
      <w:r w:rsidR="004F6C9C" w:rsidRPr="00725046">
        <w:rPr>
          <w:rFonts w:hint="eastAsia"/>
        </w:rPr>
        <w:t xml:space="preserve"> </w:t>
      </w:r>
      <w:proofErr w:type="spellStart"/>
      <w:r w:rsidR="004F6C9C" w:rsidRPr="00725046">
        <w:t>doi</w:t>
      </w:r>
      <w:proofErr w:type="spellEnd"/>
      <w:r w:rsidR="004F6C9C" w:rsidRPr="00725046">
        <w:t>: 10.1007/s00432-021-03620-8. Online ahead of print.</w:t>
      </w:r>
    </w:p>
    <w:p w14:paraId="35D4EA82" w14:textId="380C5F05" w:rsidR="00A80D8E" w:rsidRPr="00725046" w:rsidRDefault="00160580" w:rsidP="00EF65A1">
      <w:pPr>
        <w:pStyle w:val="a3"/>
        <w:numPr>
          <w:ilvl w:val="0"/>
          <w:numId w:val="8"/>
        </w:numPr>
        <w:spacing w:afterLines="50" w:after="200" w:line="280" w:lineRule="exact"/>
        <w:rPr>
          <w:szCs w:val="24"/>
        </w:rPr>
      </w:pPr>
      <w:r w:rsidRPr="00725046">
        <w:rPr>
          <w:szCs w:val="24"/>
          <w:shd w:val="clear" w:color="auto" w:fill="FFFFFF"/>
        </w:rPr>
        <w:t xml:space="preserve">Uramoto H, Takiguchi T, Koizumi T, </w:t>
      </w:r>
      <w:r w:rsidRPr="00725046">
        <w:rPr>
          <w:szCs w:val="24"/>
          <w:u w:val="single"/>
          <w:shd w:val="clear" w:color="auto" w:fill="FFFFFF"/>
        </w:rPr>
        <w:t>Tanimoto A,</w:t>
      </w:r>
      <w:r w:rsidRPr="00725046">
        <w:rPr>
          <w:szCs w:val="24"/>
          <w:shd w:val="clear" w:color="auto" w:fill="FFFFFF"/>
        </w:rPr>
        <w:t xml:space="preserve"> Hayashi R, Nakazawa Y, Ito KI, Nakada M, Hirono Y, Nishino Y, </w:t>
      </w:r>
      <w:r w:rsidRPr="00725046">
        <w:rPr>
          <w:szCs w:val="24"/>
          <w:u w:val="single"/>
          <w:shd w:val="clear" w:color="auto" w:fill="FFFFFF"/>
        </w:rPr>
        <w:t>Yano S</w:t>
      </w:r>
      <w:r w:rsidRPr="008A33F0">
        <w:rPr>
          <w:szCs w:val="24"/>
          <w:u w:val="single"/>
          <w:shd w:val="clear" w:color="auto" w:fill="FFFFFF"/>
        </w:rPr>
        <w:t>.</w:t>
      </w:r>
      <w:r w:rsidRPr="00725046">
        <w:rPr>
          <w:rFonts w:hint="eastAsia"/>
          <w:szCs w:val="24"/>
          <w:shd w:val="clear" w:color="auto" w:fill="FFFFFF"/>
        </w:rPr>
        <w:t xml:space="preserve"> Multi</w:t>
      </w:r>
      <w:r w:rsidR="00A80D8E" w:rsidRPr="00725046">
        <w:rPr>
          <w:szCs w:val="24"/>
          <w:shd w:val="clear" w:color="auto" w:fill="FFFFFF"/>
        </w:rPr>
        <w:t xml:space="preserve">-institutional survey of malignant pleural mesothelioma patients in the </w:t>
      </w:r>
      <w:proofErr w:type="spellStart"/>
      <w:r w:rsidR="00A80D8E" w:rsidRPr="00725046">
        <w:rPr>
          <w:szCs w:val="24"/>
          <w:shd w:val="clear" w:color="auto" w:fill="FFFFFF"/>
        </w:rPr>
        <w:t>Hokushin</w:t>
      </w:r>
      <w:proofErr w:type="spellEnd"/>
      <w:r w:rsidR="00A80D8E" w:rsidRPr="00725046">
        <w:rPr>
          <w:szCs w:val="24"/>
          <w:shd w:val="clear" w:color="auto" w:fill="FFFFFF"/>
        </w:rPr>
        <w:t xml:space="preserve"> region.</w:t>
      </w:r>
      <w:r w:rsidRPr="00725046">
        <w:rPr>
          <w:szCs w:val="24"/>
          <w:shd w:val="clear" w:color="auto" w:fill="FFFFFF"/>
        </w:rPr>
        <w:t xml:space="preserve"> </w:t>
      </w:r>
      <w:r w:rsidRPr="00725046">
        <w:rPr>
          <w:b/>
          <w:bCs/>
          <w:szCs w:val="24"/>
          <w:shd w:val="clear" w:color="auto" w:fill="FFFFFF"/>
        </w:rPr>
        <w:t>J Cancer Res Clin Oncol</w:t>
      </w:r>
      <w:r w:rsidRPr="00725046">
        <w:rPr>
          <w:szCs w:val="24"/>
          <w:shd w:val="clear" w:color="auto" w:fill="FFFFFF"/>
        </w:rPr>
        <w:t xml:space="preserve"> 2021 Jun 29. </w:t>
      </w:r>
      <w:proofErr w:type="spellStart"/>
      <w:r w:rsidRPr="00725046">
        <w:rPr>
          <w:szCs w:val="24"/>
          <w:shd w:val="clear" w:color="auto" w:fill="FFFFFF"/>
        </w:rPr>
        <w:t>doi</w:t>
      </w:r>
      <w:proofErr w:type="spellEnd"/>
      <w:r w:rsidRPr="00725046">
        <w:rPr>
          <w:szCs w:val="24"/>
          <w:shd w:val="clear" w:color="auto" w:fill="FFFFFF"/>
        </w:rPr>
        <w:t>: 10.1007/s00432-021-03699-z. Online ahead of print.</w:t>
      </w:r>
    </w:p>
    <w:p w14:paraId="58F682B4" w14:textId="3E67C46D" w:rsidR="00672F24" w:rsidRPr="00725046" w:rsidRDefault="00672F24" w:rsidP="00614A83">
      <w:pPr>
        <w:pStyle w:val="a3"/>
        <w:numPr>
          <w:ilvl w:val="0"/>
          <w:numId w:val="8"/>
        </w:numPr>
        <w:spacing w:afterLines="50" w:after="200" w:line="280" w:lineRule="exact"/>
        <w:rPr>
          <w:szCs w:val="24"/>
        </w:rPr>
      </w:pPr>
      <w:proofErr w:type="spellStart"/>
      <w:r w:rsidRPr="00725046">
        <w:rPr>
          <w:szCs w:val="24"/>
        </w:rPr>
        <w:t>Nakasuka</w:t>
      </w:r>
      <w:proofErr w:type="spellEnd"/>
      <w:r w:rsidRPr="00725046">
        <w:rPr>
          <w:szCs w:val="24"/>
        </w:rPr>
        <w:t xml:space="preserve"> F, Tabata S, Sakamoto T, Hirayama A, </w:t>
      </w:r>
      <w:proofErr w:type="spellStart"/>
      <w:r w:rsidRPr="00725046">
        <w:rPr>
          <w:szCs w:val="24"/>
        </w:rPr>
        <w:t>Ebi</w:t>
      </w:r>
      <w:proofErr w:type="spellEnd"/>
      <w:r w:rsidRPr="00725046">
        <w:rPr>
          <w:szCs w:val="24"/>
        </w:rPr>
        <w:t xml:space="preserve"> H, Yamada T, Umetsu K, </w:t>
      </w:r>
      <w:proofErr w:type="spellStart"/>
      <w:r w:rsidRPr="00725046">
        <w:rPr>
          <w:szCs w:val="24"/>
        </w:rPr>
        <w:t>Ohishi</w:t>
      </w:r>
      <w:proofErr w:type="spellEnd"/>
      <w:r w:rsidRPr="00725046">
        <w:rPr>
          <w:szCs w:val="24"/>
        </w:rPr>
        <w:t xml:space="preserve"> M, Ueno A, </w:t>
      </w:r>
      <w:proofErr w:type="spellStart"/>
      <w:r w:rsidRPr="00725046">
        <w:rPr>
          <w:szCs w:val="24"/>
        </w:rPr>
        <w:t>Goto</w:t>
      </w:r>
      <w:proofErr w:type="spellEnd"/>
      <w:r w:rsidRPr="00725046">
        <w:rPr>
          <w:szCs w:val="24"/>
        </w:rPr>
        <w:t xml:space="preserve"> H, Sugimoto M, Nishioka Y, Yamada Y, Tomita M, Sasaki AT, </w:t>
      </w:r>
      <w:r w:rsidRPr="00725046">
        <w:rPr>
          <w:szCs w:val="24"/>
          <w:u w:val="single"/>
        </w:rPr>
        <w:t>Yano S,</w:t>
      </w:r>
      <w:r w:rsidRPr="00725046">
        <w:rPr>
          <w:szCs w:val="24"/>
        </w:rPr>
        <w:t xml:space="preserve"> Soga T.</w:t>
      </w:r>
      <w:r w:rsidRPr="00725046">
        <w:rPr>
          <w:rFonts w:hint="eastAsia"/>
          <w:szCs w:val="24"/>
        </w:rPr>
        <w:t xml:space="preserve"> </w:t>
      </w:r>
      <w:r w:rsidRPr="00725046">
        <w:rPr>
          <w:szCs w:val="24"/>
        </w:rPr>
        <w:t xml:space="preserve">TGF-β-dependent reprogramming of amino acid metabolism induces epithelial-mesenchymal transition in non-small cell lung cancers. </w:t>
      </w:r>
      <w:proofErr w:type="spellStart"/>
      <w:r w:rsidR="00614A83" w:rsidRPr="00725046">
        <w:rPr>
          <w:b/>
          <w:bCs/>
          <w:szCs w:val="24"/>
        </w:rPr>
        <w:t>Commun</w:t>
      </w:r>
      <w:proofErr w:type="spellEnd"/>
      <w:r w:rsidR="00614A83" w:rsidRPr="00725046">
        <w:rPr>
          <w:b/>
          <w:bCs/>
          <w:szCs w:val="24"/>
        </w:rPr>
        <w:t xml:space="preserve"> Biol</w:t>
      </w:r>
      <w:r w:rsidR="00614A83" w:rsidRPr="00725046">
        <w:rPr>
          <w:rFonts w:hint="eastAsia"/>
          <w:b/>
          <w:bCs/>
          <w:szCs w:val="24"/>
        </w:rPr>
        <w:t xml:space="preserve"> </w:t>
      </w:r>
      <w:r w:rsidR="00614A83" w:rsidRPr="00725046">
        <w:rPr>
          <w:szCs w:val="24"/>
        </w:rPr>
        <w:t>2021 Jun 24;4(1):782.</w:t>
      </w:r>
      <w:r w:rsidR="00614A83" w:rsidRPr="00725046">
        <w:rPr>
          <w:rFonts w:hint="eastAsia"/>
          <w:szCs w:val="24"/>
        </w:rPr>
        <w:t xml:space="preserve"> </w:t>
      </w:r>
      <w:proofErr w:type="spellStart"/>
      <w:r w:rsidR="00614A83" w:rsidRPr="00725046">
        <w:rPr>
          <w:szCs w:val="24"/>
        </w:rPr>
        <w:t>doi</w:t>
      </w:r>
      <w:proofErr w:type="spellEnd"/>
      <w:r w:rsidR="00614A83" w:rsidRPr="00725046">
        <w:rPr>
          <w:szCs w:val="24"/>
        </w:rPr>
        <w:t>: 10.1038/s42003-021-02323-7.</w:t>
      </w:r>
    </w:p>
    <w:p w14:paraId="2DE75281" w14:textId="2F5578E3" w:rsidR="001D6D06" w:rsidRPr="00725046" w:rsidRDefault="001D6D06" w:rsidP="001D6D06">
      <w:pPr>
        <w:pStyle w:val="a3"/>
        <w:numPr>
          <w:ilvl w:val="0"/>
          <w:numId w:val="8"/>
        </w:numPr>
        <w:spacing w:afterLines="50" w:after="200" w:line="280" w:lineRule="exact"/>
        <w:rPr>
          <w:szCs w:val="24"/>
        </w:rPr>
      </w:pPr>
      <w:r w:rsidRPr="00725046">
        <w:rPr>
          <w:szCs w:val="24"/>
        </w:rPr>
        <w:t xml:space="preserve">Sheng J, Kohno S, Okada N, </w:t>
      </w:r>
      <w:proofErr w:type="spellStart"/>
      <w:r w:rsidRPr="00725046">
        <w:rPr>
          <w:szCs w:val="24"/>
        </w:rPr>
        <w:t>Okahashi</w:t>
      </w:r>
      <w:proofErr w:type="spellEnd"/>
      <w:r w:rsidRPr="00725046">
        <w:rPr>
          <w:szCs w:val="24"/>
        </w:rPr>
        <w:t xml:space="preserve"> N, Teranishi K, Matsuda F, Shimizu H, Linn P, Nagatani N, Yamamura M, Harada K, </w:t>
      </w:r>
      <w:proofErr w:type="spellStart"/>
      <w:r w:rsidRPr="00725046">
        <w:rPr>
          <w:szCs w:val="24"/>
        </w:rPr>
        <w:t>Horike</w:t>
      </w:r>
      <w:proofErr w:type="spellEnd"/>
      <w:r w:rsidRPr="00725046">
        <w:rPr>
          <w:szCs w:val="24"/>
        </w:rPr>
        <w:t xml:space="preserve"> SI, Inoue H, </w:t>
      </w:r>
      <w:r w:rsidRPr="00725046">
        <w:rPr>
          <w:szCs w:val="24"/>
          <w:u w:val="single"/>
        </w:rPr>
        <w:t>Yano S,</w:t>
      </w:r>
      <w:r w:rsidRPr="00725046">
        <w:rPr>
          <w:szCs w:val="24"/>
        </w:rPr>
        <w:t xml:space="preserve"> Kumar S, Kitajima S, </w:t>
      </w:r>
      <w:proofErr w:type="spellStart"/>
      <w:r w:rsidRPr="00725046">
        <w:rPr>
          <w:szCs w:val="24"/>
        </w:rPr>
        <w:t>Ajioka</w:t>
      </w:r>
      <w:proofErr w:type="spellEnd"/>
      <w:r w:rsidRPr="00725046">
        <w:rPr>
          <w:szCs w:val="24"/>
        </w:rPr>
        <w:t xml:space="preserve"> I, Takahashi C. Treatment of </w:t>
      </w:r>
      <w:r w:rsidR="00951B37">
        <w:rPr>
          <w:szCs w:val="24"/>
        </w:rPr>
        <w:t>r</w:t>
      </w:r>
      <w:r w:rsidRPr="00725046">
        <w:rPr>
          <w:szCs w:val="24"/>
        </w:rPr>
        <w:t>etinoblastoma 1-</w:t>
      </w:r>
      <w:r w:rsidR="00951B37">
        <w:rPr>
          <w:szCs w:val="24"/>
        </w:rPr>
        <w:t>i</w:t>
      </w:r>
      <w:r w:rsidRPr="00725046">
        <w:rPr>
          <w:szCs w:val="24"/>
        </w:rPr>
        <w:t xml:space="preserve">ntact </w:t>
      </w:r>
      <w:r w:rsidR="00951B37">
        <w:rPr>
          <w:szCs w:val="24"/>
        </w:rPr>
        <w:t>h</w:t>
      </w:r>
      <w:r w:rsidRPr="00725046">
        <w:rPr>
          <w:szCs w:val="24"/>
        </w:rPr>
        <w:t xml:space="preserve">epatocellular </w:t>
      </w:r>
      <w:r w:rsidR="00951B37">
        <w:rPr>
          <w:szCs w:val="24"/>
        </w:rPr>
        <w:t>c</w:t>
      </w:r>
      <w:r w:rsidRPr="00725046">
        <w:rPr>
          <w:szCs w:val="24"/>
        </w:rPr>
        <w:t xml:space="preserve">arcinoma </w:t>
      </w:r>
      <w:r w:rsidR="00951B37">
        <w:rPr>
          <w:szCs w:val="24"/>
        </w:rPr>
        <w:t>w</w:t>
      </w:r>
      <w:r w:rsidRPr="00725046">
        <w:rPr>
          <w:szCs w:val="24"/>
        </w:rPr>
        <w:t xml:space="preserve">ith </w:t>
      </w:r>
      <w:r w:rsidR="00951B37">
        <w:rPr>
          <w:szCs w:val="24"/>
        </w:rPr>
        <w:t>c</w:t>
      </w:r>
      <w:r w:rsidRPr="00725046">
        <w:rPr>
          <w:szCs w:val="24"/>
        </w:rPr>
        <w:t>yclin-</w:t>
      </w:r>
      <w:r w:rsidR="00951B37">
        <w:rPr>
          <w:szCs w:val="24"/>
        </w:rPr>
        <w:t>d</w:t>
      </w:r>
      <w:r w:rsidRPr="00725046">
        <w:rPr>
          <w:szCs w:val="24"/>
        </w:rPr>
        <w:t xml:space="preserve">ependent </w:t>
      </w:r>
      <w:r w:rsidR="00951B37">
        <w:rPr>
          <w:szCs w:val="24"/>
        </w:rPr>
        <w:t>k</w:t>
      </w:r>
      <w:r w:rsidRPr="00725046">
        <w:rPr>
          <w:szCs w:val="24"/>
        </w:rPr>
        <w:t xml:space="preserve">inase 4/6 </w:t>
      </w:r>
      <w:r w:rsidR="00951B37">
        <w:rPr>
          <w:szCs w:val="24"/>
        </w:rPr>
        <w:t>i</w:t>
      </w:r>
      <w:r w:rsidRPr="00725046">
        <w:rPr>
          <w:szCs w:val="24"/>
        </w:rPr>
        <w:t xml:space="preserve">nhibitor </w:t>
      </w:r>
      <w:r w:rsidR="00951B37">
        <w:rPr>
          <w:szCs w:val="24"/>
        </w:rPr>
        <w:t>c</w:t>
      </w:r>
      <w:r w:rsidRPr="00725046">
        <w:rPr>
          <w:szCs w:val="24"/>
        </w:rPr>
        <w:t xml:space="preserve">ombination </w:t>
      </w:r>
      <w:r w:rsidR="00951B37">
        <w:rPr>
          <w:szCs w:val="24"/>
        </w:rPr>
        <w:t>t</w:t>
      </w:r>
      <w:r w:rsidRPr="00725046">
        <w:rPr>
          <w:szCs w:val="24"/>
        </w:rPr>
        <w:t xml:space="preserve">herapy. </w:t>
      </w:r>
      <w:r w:rsidRPr="00725046">
        <w:rPr>
          <w:b/>
          <w:bCs/>
          <w:szCs w:val="24"/>
        </w:rPr>
        <w:t>Hepatology</w:t>
      </w:r>
      <w:r w:rsidRPr="00725046">
        <w:rPr>
          <w:rFonts w:hint="eastAsia"/>
          <w:szCs w:val="24"/>
        </w:rPr>
        <w:t xml:space="preserve"> </w:t>
      </w:r>
      <w:r w:rsidRPr="00725046">
        <w:rPr>
          <w:szCs w:val="24"/>
        </w:rPr>
        <w:t>2021 Oct;74(4):1971-93.</w:t>
      </w:r>
      <w:r w:rsidRPr="00725046">
        <w:rPr>
          <w:rFonts w:hint="eastAsia"/>
          <w:szCs w:val="24"/>
        </w:rPr>
        <w:t xml:space="preserve"> </w:t>
      </w:r>
      <w:proofErr w:type="spellStart"/>
      <w:r w:rsidRPr="00725046">
        <w:rPr>
          <w:szCs w:val="24"/>
        </w:rPr>
        <w:t>doi</w:t>
      </w:r>
      <w:proofErr w:type="spellEnd"/>
      <w:r w:rsidRPr="00725046">
        <w:rPr>
          <w:szCs w:val="24"/>
        </w:rPr>
        <w:t xml:space="preserve">: 10.1002/hep.31872. </w:t>
      </w:r>
      <w:proofErr w:type="spellStart"/>
      <w:r w:rsidRPr="00725046">
        <w:rPr>
          <w:szCs w:val="24"/>
        </w:rPr>
        <w:t>Epub</w:t>
      </w:r>
      <w:proofErr w:type="spellEnd"/>
      <w:r w:rsidRPr="00725046">
        <w:rPr>
          <w:szCs w:val="24"/>
        </w:rPr>
        <w:t xml:space="preserve"> 2021 Aug 25.</w:t>
      </w:r>
    </w:p>
    <w:p w14:paraId="6879B914" w14:textId="496CB819" w:rsidR="005B21DE" w:rsidRPr="00725046" w:rsidRDefault="005B21DE" w:rsidP="005B21DE">
      <w:pPr>
        <w:pStyle w:val="a3"/>
        <w:numPr>
          <w:ilvl w:val="0"/>
          <w:numId w:val="8"/>
        </w:numPr>
        <w:spacing w:afterLines="50" w:after="200" w:line="280" w:lineRule="exact"/>
        <w:rPr>
          <w:szCs w:val="24"/>
        </w:rPr>
      </w:pPr>
      <w:r w:rsidRPr="00725046">
        <w:rPr>
          <w:szCs w:val="24"/>
        </w:rPr>
        <w:t xml:space="preserve">Okura E, Nishino Y, Sakashita K, </w:t>
      </w:r>
      <w:r w:rsidRPr="00725046">
        <w:rPr>
          <w:szCs w:val="24"/>
          <w:u w:val="single"/>
        </w:rPr>
        <w:t>Tanimoto A,</w:t>
      </w:r>
      <w:r w:rsidRPr="00725046">
        <w:rPr>
          <w:szCs w:val="24"/>
        </w:rPr>
        <w:t xml:space="preserve"> Hayashi R, Yoshida Y, Nakada M, Koizumi T, </w:t>
      </w:r>
      <w:r w:rsidRPr="00725046">
        <w:rPr>
          <w:szCs w:val="24"/>
          <w:u w:val="single"/>
        </w:rPr>
        <w:t>Yano S,</w:t>
      </w:r>
      <w:r w:rsidRPr="00036E97">
        <w:rPr>
          <w:szCs w:val="24"/>
        </w:rPr>
        <w:t xml:space="preserve"> </w:t>
      </w:r>
      <w:r w:rsidRPr="00725046">
        <w:rPr>
          <w:szCs w:val="24"/>
        </w:rPr>
        <w:t>Nakazawa Y.</w:t>
      </w:r>
      <w:r w:rsidRPr="00725046">
        <w:rPr>
          <w:rFonts w:hint="eastAsia"/>
          <w:szCs w:val="24"/>
        </w:rPr>
        <w:t xml:space="preserve"> </w:t>
      </w:r>
      <w:r w:rsidRPr="00725046">
        <w:rPr>
          <w:szCs w:val="24"/>
        </w:rPr>
        <w:t xml:space="preserve">Cancer among children, adolescents and young adults in the </w:t>
      </w:r>
      <w:proofErr w:type="spellStart"/>
      <w:r w:rsidRPr="00725046">
        <w:rPr>
          <w:szCs w:val="24"/>
        </w:rPr>
        <w:t>Hokushin</w:t>
      </w:r>
      <w:proofErr w:type="spellEnd"/>
      <w:r w:rsidRPr="00725046">
        <w:rPr>
          <w:szCs w:val="24"/>
        </w:rPr>
        <w:t xml:space="preserve"> region, Japan, between 2010 and 2015. </w:t>
      </w:r>
      <w:proofErr w:type="spellStart"/>
      <w:r w:rsidRPr="00725046">
        <w:rPr>
          <w:b/>
          <w:bCs/>
          <w:szCs w:val="24"/>
        </w:rPr>
        <w:t>Jpn</w:t>
      </w:r>
      <w:proofErr w:type="spellEnd"/>
      <w:r w:rsidRPr="00725046">
        <w:rPr>
          <w:b/>
          <w:bCs/>
          <w:szCs w:val="24"/>
        </w:rPr>
        <w:t xml:space="preserve"> J Clin Oncol</w:t>
      </w:r>
      <w:r w:rsidRPr="00725046">
        <w:rPr>
          <w:szCs w:val="24"/>
        </w:rPr>
        <w:t xml:space="preserve"> 2021 Nov 16;hyab174.</w:t>
      </w:r>
      <w:r w:rsidRPr="00725046">
        <w:rPr>
          <w:rFonts w:hint="eastAsia"/>
          <w:szCs w:val="24"/>
        </w:rPr>
        <w:t xml:space="preserve"> </w:t>
      </w:r>
      <w:proofErr w:type="spellStart"/>
      <w:r w:rsidRPr="00725046">
        <w:rPr>
          <w:szCs w:val="24"/>
        </w:rPr>
        <w:t>doi</w:t>
      </w:r>
      <w:proofErr w:type="spellEnd"/>
      <w:r w:rsidRPr="00725046">
        <w:rPr>
          <w:szCs w:val="24"/>
        </w:rPr>
        <w:t>: 10.1093/</w:t>
      </w:r>
      <w:proofErr w:type="spellStart"/>
      <w:r w:rsidRPr="00725046">
        <w:rPr>
          <w:szCs w:val="24"/>
        </w:rPr>
        <w:t>jjco</w:t>
      </w:r>
      <w:proofErr w:type="spellEnd"/>
      <w:r w:rsidRPr="00725046">
        <w:rPr>
          <w:szCs w:val="24"/>
        </w:rPr>
        <w:t>/hyab174. Online ahead of print.</w:t>
      </w:r>
    </w:p>
    <w:p w14:paraId="6ADF823A" w14:textId="7711028E" w:rsidR="005D1654" w:rsidRPr="00725046" w:rsidRDefault="005D1654" w:rsidP="005D1654">
      <w:pPr>
        <w:pStyle w:val="a3"/>
        <w:numPr>
          <w:ilvl w:val="0"/>
          <w:numId w:val="8"/>
        </w:numPr>
        <w:spacing w:afterLines="50" w:after="200" w:line="280" w:lineRule="exact"/>
        <w:rPr>
          <w:szCs w:val="24"/>
        </w:rPr>
      </w:pPr>
      <w:proofErr w:type="spellStart"/>
      <w:r w:rsidRPr="00725046">
        <w:rPr>
          <w:szCs w:val="24"/>
        </w:rPr>
        <w:t>Goto</w:t>
      </w:r>
      <w:proofErr w:type="spellEnd"/>
      <w:r w:rsidRPr="00725046">
        <w:rPr>
          <w:szCs w:val="24"/>
        </w:rPr>
        <w:t xml:space="preserve"> S, Sakoda Y, Adachi K, </w:t>
      </w:r>
      <w:proofErr w:type="spellStart"/>
      <w:r w:rsidRPr="00725046">
        <w:rPr>
          <w:szCs w:val="24"/>
        </w:rPr>
        <w:t>Sekido</w:t>
      </w:r>
      <w:proofErr w:type="spellEnd"/>
      <w:r w:rsidRPr="00725046">
        <w:rPr>
          <w:szCs w:val="24"/>
        </w:rPr>
        <w:t xml:space="preserve"> Y, </w:t>
      </w:r>
      <w:r w:rsidRPr="00725046">
        <w:rPr>
          <w:szCs w:val="24"/>
          <w:u w:val="single"/>
        </w:rPr>
        <w:t>Yano S,</w:t>
      </w:r>
      <w:r w:rsidRPr="00725046">
        <w:rPr>
          <w:szCs w:val="24"/>
        </w:rPr>
        <w:t xml:space="preserve"> Eto M, Tamada K. Enhanced anti-tumor efficacy of IL-7/CCL19-producing human CAR-T cells in orthotopic and patient-derived xenograft tumor models. </w:t>
      </w:r>
      <w:r w:rsidRPr="00725046">
        <w:rPr>
          <w:b/>
          <w:bCs/>
          <w:szCs w:val="24"/>
        </w:rPr>
        <w:t xml:space="preserve">Cancer Immunol </w:t>
      </w:r>
      <w:proofErr w:type="spellStart"/>
      <w:r w:rsidRPr="00725046">
        <w:rPr>
          <w:b/>
          <w:bCs/>
          <w:szCs w:val="24"/>
        </w:rPr>
        <w:t>Immunother</w:t>
      </w:r>
      <w:proofErr w:type="spellEnd"/>
      <w:r w:rsidRPr="00725046">
        <w:rPr>
          <w:rFonts w:hint="eastAsia"/>
          <w:b/>
          <w:bCs/>
          <w:szCs w:val="24"/>
        </w:rPr>
        <w:t xml:space="preserve"> </w:t>
      </w:r>
      <w:r w:rsidRPr="00725046">
        <w:rPr>
          <w:szCs w:val="24"/>
        </w:rPr>
        <w:t>2021 Sep;70(9):2503-15.</w:t>
      </w:r>
      <w:r w:rsidRPr="00725046">
        <w:rPr>
          <w:rFonts w:hint="eastAsia"/>
          <w:szCs w:val="24"/>
        </w:rPr>
        <w:t xml:space="preserve"> </w:t>
      </w:r>
      <w:proofErr w:type="spellStart"/>
      <w:r w:rsidRPr="00725046">
        <w:rPr>
          <w:szCs w:val="24"/>
        </w:rPr>
        <w:t>doi</w:t>
      </w:r>
      <w:proofErr w:type="spellEnd"/>
      <w:r w:rsidRPr="00725046">
        <w:rPr>
          <w:szCs w:val="24"/>
        </w:rPr>
        <w:t xml:space="preserve">: 10.1007/s00262-021-02853-3. </w:t>
      </w:r>
      <w:proofErr w:type="spellStart"/>
      <w:r w:rsidRPr="00725046">
        <w:rPr>
          <w:szCs w:val="24"/>
        </w:rPr>
        <w:t>Epub</w:t>
      </w:r>
      <w:proofErr w:type="spellEnd"/>
      <w:r w:rsidRPr="00725046">
        <w:rPr>
          <w:szCs w:val="24"/>
        </w:rPr>
        <w:t xml:space="preserve"> 2021 Feb 8.</w:t>
      </w:r>
    </w:p>
    <w:p w14:paraId="629BFE44" w14:textId="14BF72B0" w:rsidR="00D61D01" w:rsidRPr="00725046" w:rsidRDefault="00D61D01" w:rsidP="00D61D01">
      <w:pPr>
        <w:pStyle w:val="a3"/>
        <w:numPr>
          <w:ilvl w:val="0"/>
          <w:numId w:val="8"/>
        </w:numPr>
        <w:spacing w:afterLines="50" w:after="200" w:line="280" w:lineRule="exact"/>
        <w:rPr>
          <w:szCs w:val="24"/>
        </w:rPr>
      </w:pPr>
      <w:r w:rsidRPr="00725046">
        <w:rPr>
          <w:szCs w:val="24"/>
        </w:rPr>
        <w:t xml:space="preserve">Yoshimura A, Yamada T, Okuma Y, Fukuda A, Watanabe S, Nishioka N, Takeda T, </w:t>
      </w:r>
      <w:proofErr w:type="spellStart"/>
      <w:r w:rsidRPr="00725046">
        <w:rPr>
          <w:szCs w:val="24"/>
        </w:rPr>
        <w:t>Chihara</w:t>
      </w:r>
      <w:proofErr w:type="spellEnd"/>
      <w:r w:rsidRPr="00725046">
        <w:rPr>
          <w:szCs w:val="24"/>
        </w:rPr>
        <w:t xml:space="preserve"> Y, Takemoto S, Harada T, </w:t>
      </w:r>
      <w:proofErr w:type="spellStart"/>
      <w:r w:rsidRPr="00725046">
        <w:rPr>
          <w:szCs w:val="24"/>
        </w:rPr>
        <w:t>Hiranuma</w:t>
      </w:r>
      <w:proofErr w:type="spellEnd"/>
      <w:r w:rsidRPr="00725046">
        <w:rPr>
          <w:szCs w:val="24"/>
        </w:rPr>
        <w:t xml:space="preserve"> O, Shirai Y, </w:t>
      </w:r>
      <w:r w:rsidRPr="00725046">
        <w:rPr>
          <w:szCs w:val="24"/>
          <w:u w:val="single"/>
        </w:rPr>
        <w:t>Nishiyama A,</w:t>
      </w:r>
      <w:r w:rsidRPr="00725046">
        <w:rPr>
          <w:szCs w:val="24"/>
        </w:rPr>
        <w:t xml:space="preserve"> </w:t>
      </w:r>
      <w:r w:rsidRPr="00725046">
        <w:rPr>
          <w:szCs w:val="24"/>
          <w:u w:val="single"/>
        </w:rPr>
        <w:t>Yano S,</w:t>
      </w:r>
      <w:r w:rsidRPr="00725046">
        <w:rPr>
          <w:szCs w:val="24"/>
        </w:rPr>
        <w:t xml:space="preserve"> </w:t>
      </w:r>
      <w:proofErr w:type="spellStart"/>
      <w:r w:rsidRPr="00725046">
        <w:rPr>
          <w:szCs w:val="24"/>
        </w:rPr>
        <w:t>Goto</w:t>
      </w:r>
      <w:proofErr w:type="spellEnd"/>
      <w:r w:rsidRPr="00725046">
        <w:rPr>
          <w:szCs w:val="24"/>
        </w:rPr>
        <w:t xml:space="preserve"> Y, </w:t>
      </w:r>
      <w:proofErr w:type="spellStart"/>
      <w:r w:rsidRPr="00725046">
        <w:rPr>
          <w:szCs w:val="24"/>
        </w:rPr>
        <w:t>Shiotsu</w:t>
      </w:r>
      <w:proofErr w:type="spellEnd"/>
      <w:r w:rsidRPr="00725046">
        <w:rPr>
          <w:szCs w:val="24"/>
        </w:rPr>
        <w:t xml:space="preserve"> S, </w:t>
      </w:r>
      <w:proofErr w:type="spellStart"/>
      <w:r w:rsidRPr="00725046">
        <w:rPr>
          <w:szCs w:val="24"/>
        </w:rPr>
        <w:t>Kunimasa</w:t>
      </w:r>
      <w:proofErr w:type="spellEnd"/>
      <w:r w:rsidRPr="00725046">
        <w:rPr>
          <w:szCs w:val="24"/>
        </w:rPr>
        <w:t xml:space="preserve"> K, Morimoto Y, </w:t>
      </w:r>
      <w:proofErr w:type="spellStart"/>
      <w:r w:rsidRPr="00725046">
        <w:rPr>
          <w:szCs w:val="24"/>
        </w:rPr>
        <w:t>Iwasaku</w:t>
      </w:r>
      <w:proofErr w:type="spellEnd"/>
      <w:r w:rsidRPr="00725046">
        <w:rPr>
          <w:szCs w:val="24"/>
        </w:rPr>
        <w:t xml:space="preserve"> M, Kaneko Y, Uchino J, </w:t>
      </w:r>
      <w:proofErr w:type="spellStart"/>
      <w:r w:rsidRPr="00725046">
        <w:rPr>
          <w:szCs w:val="24"/>
        </w:rPr>
        <w:t>Kenmotsu</w:t>
      </w:r>
      <w:proofErr w:type="spellEnd"/>
      <w:r w:rsidRPr="00725046">
        <w:rPr>
          <w:szCs w:val="24"/>
        </w:rPr>
        <w:t xml:space="preserve"> H, Takahashi T, Takayama K. Impact of tumor programmed death ligand-1 expression on </w:t>
      </w:r>
      <w:proofErr w:type="spellStart"/>
      <w:r w:rsidRPr="00725046">
        <w:rPr>
          <w:szCs w:val="24"/>
        </w:rPr>
        <w:t>osimertinib</w:t>
      </w:r>
      <w:proofErr w:type="spellEnd"/>
      <w:r w:rsidRPr="00725046">
        <w:rPr>
          <w:szCs w:val="24"/>
        </w:rPr>
        <w:t xml:space="preserve"> efficacy in untreated EGFR-mutated advanced non-small cell lung cancer: a prospective observational study. </w:t>
      </w:r>
      <w:proofErr w:type="spellStart"/>
      <w:r w:rsidRPr="00725046">
        <w:rPr>
          <w:b/>
          <w:bCs/>
          <w:szCs w:val="24"/>
        </w:rPr>
        <w:t>Transl</w:t>
      </w:r>
      <w:proofErr w:type="spellEnd"/>
      <w:r w:rsidRPr="00725046">
        <w:rPr>
          <w:b/>
          <w:bCs/>
          <w:szCs w:val="24"/>
        </w:rPr>
        <w:t xml:space="preserve"> Lung Cancer Res</w:t>
      </w:r>
      <w:r w:rsidRPr="00725046">
        <w:rPr>
          <w:szCs w:val="24"/>
        </w:rPr>
        <w:t xml:space="preserve"> 2021 Aug;10(8):3582-93.doi: 10.21037/tlcr-</w:t>
      </w:r>
      <w:r w:rsidRPr="00725046">
        <w:rPr>
          <w:szCs w:val="24"/>
        </w:rPr>
        <w:lastRenderedPageBreak/>
        <w:t>21-461.</w:t>
      </w:r>
    </w:p>
    <w:p w14:paraId="0F9F8D9A" w14:textId="72003D3E" w:rsidR="002C27F5" w:rsidRPr="00725046" w:rsidRDefault="002C27F5" w:rsidP="002C27F5">
      <w:pPr>
        <w:pStyle w:val="a3"/>
        <w:numPr>
          <w:ilvl w:val="0"/>
          <w:numId w:val="8"/>
        </w:numPr>
        <w:spacing w:afterLines="50" w:after="200" w:line="280" w:lineRule="exact"/>
        <w:rPr>
          <w:szCs w:val="24"/>
        </w:rPr>
      </w:pPr>
      <w:r w:rsidRPr="00725046">
        <w:rPr>
          <w:szCs w:val="24"/>
        </w:rPr>
        <w:t xml:space="preserve">Tanimura K, Yamada T, </w:t>
      </w:r>
      <w:proofErr w:type="spellStart"/>
      <w:r w:rsidRPr="00725046">
        <w:rPr>
          <w:szCs w:val="24"/>
        </w:rPr>
        <w:t>Horinaka</w:t>
      </w:r>
      <w:proofErr w:type="spellEnd"/>
      <w:r w:rsidRPr="00725046">
        <w:rPr>
          <w:szCs w:val="24"/>
        </w:rPr>
        <w:t xml:space="preserve"> M, Katayama Y, Fukui S, Morimoto K, Nakano T, Tokuda S, Morimoto Y, </w:t>
      </w:r>
      <w:proofErr w:type="spellStart"/>
      <w:r w:rsidRPr="00725046">
        <w:rPr>
          <w:szCs w:val="24"/>
        </w:rPr>
        <w:t>Iwasaku</w:t>
      </w:r>
      <w:proofErr w:type="spellEnd"/>
      <w:r w:rsidRPr="00725046">
        <w:rPr>
          <w:szCs w:val="24"/>
        </w:rPr>
        <w:t xml:space="preserve"> M, Kaneko Y, Uchino J, Yoneda K, </w:t>
      </w:r>
      <w:r w:rsidRPr="00725046">
        <w:rPr>
          <w:szCs w:val="24"/>
          <w:u w:val="single"/>
        </w:rPr>
        <w:t>Yano S,</w:t>
      </w:r>
      <w:r w:rsidRPr="00725046">
        <w:rPr>
          <w:szCs w:val="24"/>
        </w:rPr>
        <w:t xml:space="preserve"> Sakai T, Takayama K. Inhibition of c-Jun N-terminal kinase signaling increased apoptosis and prevented the emergence of ALK-TKI-tolerant cells in ALK-rearranged non-small cell lung cancer. </w:t>
      </w:r>
      <w:r w:rsidRPr="00725046">
        <w:rPr>
          <w:b/>
          <w:bCs/>
          <w:szCs w:val="24"/>
        </w:rPr>
        <w:t>Cancer Lett</w:t>
      </w:r>
      <w:r w:rsidRPr="00725046">
        <w:rPr>
          <w:szCs w:val="24"/>
        </w:rPr>
        <w:t xml:space="preserve"> 2021 Dec 1;522:119-28.</w:t>
      </w:r>
      <w:r w:rsidRPr="00725046">
        <w:rPr>
          <w:rFonts w:hint="eastAsia"/>
          <w:szCs w:val="24"/>
        </w:rPr>
        <w:t xml:space="preserve"> </w:t>
      </w:r>
      <w:proofErr w:type="spellStart"/>
      <w:r w:rsidRPr="00725046">
        <w:rPr>
          <w:szCs w:val="24"/>
        </w:rPr>
        <w:t>doi</w:t>
      </w:r>
      <w:proofErr w:type="spellEnd"/>
      <w:r w:rsidRPr="00725046">
        <w:rPr>
          <w:szCs w:val="24"/>
        </w:rPr>
        <w:t xml:space="preserve">: 10.1016/j.canlet.2021.09.018. </w:t>
      </w:r>
      <w:proofErr w:type="spellStart"/>
      <w:r w:rsidRPr="00725046">
        <w:rPr>
          <w:szCs w:val="24"/>
        </w:rPr>
        <w:t>Epub</w:t>
      </w:r>
      <w:proofErr w:type="spellEnd"/>
      <w:r w:rsidRPr="00725046">
        <w:rPr>
          <w:szCs w:val="24"/>
        </w:rPr>
        <w:t xml:space="preserve"> 2021 Sep 15.</w:t>
      </w:r>
    </w:p>
    <w:p w14:paraId="7D1082EA" w14:textId="3919A8D3" w:rsidR="00DC0CE3" w:rsidRPr="00725046" w:rsidRDefault="00DC0CE3" w:rsidP="00A6561D">
      <w:pPr>
        <w:pStyle w:val="a3"/>
        <w:numPr>
          <w:ilvl w:val="0"/>
          <w:numId w:val="8"/>
        </w:numPr>
        <w:spacing w:afterLines="50" w:after="200" w:line="280" w:lineRule="exact"/>
        <w:rPr>
          <w:szCs w:val="24"/>
        </w:rPr>
      </w:pPr>
      <w:r w:rsidRPr="00725046">
        <w:rPr>
          <w:szCs w:val="24"/>
        </w:rPr>
        <w:t xml:space="preserve">Yasuda H, Ichihara E, Sakakibara-Konishi J, Zenke Y, </w:t>
      </w:r>
      <w:r w:rsidRPr="00725046">
        <w:rPr>
          <w:szCs w:val="24"/>
          <w:u w:val="single"/>
        </w:rPr>
        <w:t>Takeuchi S,</w:t>
      </w:r>
      <w:r w:rsidRPr="00725046">
        <w:rPr>
          <w:szCs w:val="24"/>
        </w:rPr>
        <w:t xml:space="preserve"> Morise M, Hotta K, Sato M, Matsumoto S, </w:t>
      </w:r>
      <w:r w:rsidRPr="00725046">
        <w:rPr>
          <w:szCs w:val="24"/>
          <w:u w:val="single"/>
        </w:rPr>
        <w:t>Tanimoto A,</w:t>
      </w:r>
      <w:r w:rsidRPr="00725046">
        <w:rPr>
          <w:szCs w:val="24"/>
        </w:rPr>
        <w:t xml:space="preserve"> Matsuzawa R, </w:t>
      </w:r>
      <w:proofErr w:type="spellStart"/>
      <w:r w:rsidRPr="00725046">
        <w:rPr>
          <w:szCs w:val="24"/>
        </w:rPr>
        <w:t>Kiura</w:t>
      </w:r>
      <w:proofErr w:type="spellEnd"/>
      <w:r w:rsidRPr="00725046">
        <w:rPr>
          <w:szCs w:val="24"/>
        </w:rPr>
        <w:t xml:space="preserve"> K, Takashima Y, </w:t>
      </w:r>
      <w:r w:rsidRPr="00725046">
        <w:rPr>
          <w:szCs w:val="24"/>
          <w:u w:val="single"/>
        </w:rPr>
        <w:t>Yano S,</w:t>
      </w:r>
      <w:r w:rsidRPr="00725046">
        <w:rPr>
          <w:szCs w:val="24"/>
        </w:rPr>
        <w:t xml:space="preserve"> Koyama J, Fukushima T, Hamamoto J, Terai H, </w:t>
      </w:r>
      <w:proofErr w:type="spellStart"/>
      <w:r w:rsidRPr="00725046">
        <w:rPr>
          <w:szCs w:val="24"/>
        </w:rPr>
        <w:t>Ikemura</w:t>
      </w:r>
      <w:proofErr w:type="spellEnd"/>
      <w:r w:rsidRPr="00725046">
        <w:rPr>
          <w:szCs w:val="24"/>
        </w:rPr>
        <w:t xml:space="preserve"> S, Takemura R, </w:t>
      </w:r>
      <w:proofErr w:type="spellStart"/>
      <w:r w:rsidRPr="00725046">
        <w:rPr>
          <w:szCs w:val="24"/>
        </w:rPr>
        <w:t>Goto</w:t>
      </w:r>
      <w:proofErr w:type="spellEnd"/>
      <w:r w:rsidRPr="00725046">
        <w:rPr>
          <w:szCs w:val="24"/>
        </w:rPr>
        <w:t xml:space="preserve"> K, </w:t>
      </w:r>
      <w:proofErr w:type="spellStart"/>
      <w:r w:rsidRPr="00725046">
        <w:rPr>
          <w:szCs w:val="24"/>
        </w:rPr>
        <w:t>Soejima</w:t>
      </w:r>
      <w:proofErr w:type="spellEnd"/>
      <w:r w:rsidRPr="00725046">
        <w:rPr>
          <w:szCs w:val="24"/>
        </w:rPr>
        <w:t xml:space="preserve"> K. A phase I/II study of </w:t>
      </w:r>
      <w:proofErr w:type="spellStart"/>
      <w:r w:rsidRPr="00725046">
        <w:rPr>
          <w:szCs w:val="24"/>
        </w:rPr>
        <w:t>osimertinib</w:t>
      </w:r>
      <w:proofErr w:type="spellEnd"/>
      <w:r w:rsidRPr="00725046">
        <w:rPr>
          <w:szCs w:val="24"/>
        </w:rPr>
        <w:t xml:space="preserve"> in EGFR exon 20 insertion mutation-positive non-small cell lung cancer. </w:t>
      </w:r>
      <w:r w:rsidRPr="00725046">
        <w:rPr>
          <w:b/>
          <w:bCs/>
          <w:szCs w:val="24"/>
        </w:rPr>
        <w:t>Lung Cancer</w:t>
      </w:r>
      <w:r w:rsidRPr="00725046">
        <w:rPr>
          <w:szCs w:val="24"/>
        </w:rPr>
        <w:t>. 2021 Oct 16;162:140-6.</w:t>
      </w:r>
      <w:r w:rsidR="00A6561D" w:rsidRPr="00725046">
        <w:rPr>
          <w:rFonts w:hint="eastAsia"/>
          <w:szCs w:val="24"/>
        </w:rPr>
        <w:t xml:space="preserve"> </w:t>
      </w:r>
      <w:proofErr w:type="spellStart"/>
      <w:r w:rsidRPr="00725046">
        <w:rPr>
          <w:szCs w:val="24"/>
        </w:rPr>
        <w:t>doi</w:t>
      </w:r>
      <w:proofErr w:type="spellEnd"/>
      <w:r w:rsidRPr="00725046">
        <w:rPr>
          <w:szCs w:val="24"/>
        </w:rPr>
        <w:t>: 10.1016/j.lungcan.2021.10.006. Online ahead of print.</w:t>
      </w:r>
    </w:p>
    <w:p w14:paraId="0E762225" w14:textId="12B998DD" w:rsidR="007157DC" w:rsidRPr="00725046" w:rsidRDefault="00186480" w:rsidP="00186480">
      <w:pPr>
        <w:pStyle w:val="a3"/>
        <w:numPr>
          <w:ilvl w:val="0"/>
          <w:numId w:val="8"/>
        </w:numPr>
        <w:spacing w:afterLines="50" w:after="200" w:line="280" w:lineRule="exact"/>
        <w:rPr>
          <w:szCs w:val="24"/>
        </w:rPr>
      </w:pPr>
      <w:r w:rsidRPr="00725046">
        <w:rPr>
          <w:szCs w:val="24"/>
        </w:rPr>
        <w:t>Roselli E, Boucher JC, Li G, </w:t>
      </w:r>
      <w:r w:rsidRPr="00725046">
        <w:rPr>
          <w:szCs w:val="24"/>
          <w:u w:val="single"/>
        </w:rPr>
        <w:t>Kotani H,</w:t>
      </w:r>
      <w:r w:rsidRPr="00725046">
        <w:rPr>
          <w:szCs w:val="24"/>
        </w:rPr>
        <w:t xml:space="preserve"> Spitler K, Reid K, Cervantes EV, Bulliard Y, Tu N, Lee SB, Yu B, Locke FL, Davila ML.</w:t>
      </w:r>
      <w:r w:rsidRPr="00725046">
        <w:rPr>
          <w:rFonts w:hint="eastAsia"/>
          <w:szCs w:val="24"/>
        </w:rPr>
        <w:t xml:space="preserve"> </w:t>
      </w:r>
      <w:r w:rsidRPr="00725046">
        <w:rPr>
          <w:szCs w:val="24"/>
        </w:rPr>
        <w:t>4-1BB and optimized CD28 co-stimulation enhances function of human mono-specific and bi-specific third-generation CAR T cells</w:t>
      </w:r>
      <w:r w:rsidRPr="00725046">
        <w:rPr>
          <w:rFonts w:hint="eastAsia"/>
          <w:szCs w:val="24"/>
        </w:rPr>
        <w:t xml:space="preserve">. </w:t>
      </w:r>
      <w:r w:rsidRPr="00725046">
        <w:rPr>
          <w:b/>
          <w:bCs/>
          <w:szCs w:val="24"/>
        </w:rPr>
        <w:t xml:space="preserve">J </w:t>
      </w:r>
      <w:proofErr w:type="spellStart"/>
      <w:r w:rsidRPr="00725046">
        <w:rPr>
          <w:b/>
          <w:bCs/>
          <w:szCs w:val="24"/>
        </w:rPr>
        <w:t>Immunother</w:t>
      </w:r>
      <w:proofErr w:type="spellEnd"/>
      <w:r w:rsidRPr="00725046">
        <w:rPr>
          <w:b/>
          <w:bCs/>
          <w:szCs w:val="24"/>
        </w:rPr>
        <w:t xml:space="preserve"> Cancer</w:t>
      </w:r>
      <w:r w:rsidRPr="00725046">
        <w:rPr>
          <w:szCs w:val="24"/>
        </w:rPr>
        <w:t xml:space="preserve"> 2021 </w:t>
      </w:r>
      <w:r w:rsidR="00291DD0" w:rsidRPr="00725046">
        <w:rPr>
          <w:szCs w:val="24"/>
        </w:rPr>
        <w:t>;</w:t>
      </w:r>
      <w:r w:rsidRPr="00725046">
        <w:rPr>
          <w:szCs w:val="24"/>
        </w:rPr>
        <w:t>(10):e003354.</w:t>
      </w:r>
      <w:r w:rsidRPr="00725046">
        <w:rPr>
          <w:rFonts w:hint="eastAsia"/>
          <w:szCs w:val="24"/>
        </w:rPr>
        <w:t xml:space="preserve"> </w:t>
      </w:r>
      <w:proofErr w:type="spellStart"/>
      <w:r w:rsidRPr="00725046">
        <w:rPr>
          <w:szCs w:val="24"/>
        </w:rPr>
        <w:t>doi</w:t>
      </w:r>
      <w:proofErr w:type="spellEnd"/>
      <w:r w:rsidRPr="00725046">
        <w:rPr>
          <w:szCs w:val="24"/>
        </w:rPr>
        <w:t>: 10.1136/jitc-2021-003354.</w:t>
      </w:r>
    </w:p>
    <w:p w14:paraId="7A7FE93F" w14:textId="48822CAA" w:rsidR="0039148B" w:rsidRPr="00725046" w:rsidRDefault="0039148B" w:rsidP="0039148B">
      <w:pPr>
        <w:pStyle w:val="a3"/>
        <w:numPr>
          <w:ilvl w:val="0"/>
          <w:numId w:val="8"/>
        </w:numPr>
        <w:spacing w:afterLines="50" w:after="200" w:line="280" w:lineRule="exact"/>
        <w:rPr>
          <w:rFonts w:eastAsia="游明朝"/>
          <w:szCs w:val="21"/>
        </w:rPr>
      </w:pPr>
      <w:r w:rsidRPr="00725046">
        <w:t xml:space="preserve">Izumi K, Iwamoto H, Yaegashi H, Nohara T, </w:t>
      </w:r>
      <w:proofErr w:type="spellStart"/>
      <w:r w:rsidRPr="00725046">
        <w:t>Shigehara</w:t>
      </w:r>
      <w:proofErr w:type="spellEnd"/>
      <w:r w:rsidRPr="00725046">
        <w:t xml:space="preserve"> K, Kadono Y, </w:t>
      </w:r>
      <w:r w:rsidRPr="00725046">
        <w:rPr>
          <w:u w:val="single"/>
        </w:rPr>
        <w:t>Nanjo S,</w:t>
      </w:r>
      <w:r w:rsidRPr="00725046">
        <w:t xml:space="preserve"> Yamada T, </w:t>
      </w:r>
      <w:proofErr w:type="spellStart"/>
      <w:r w:rsidRPr="00725046">
        <w:rPr>
          <w:u w:val="single"/>
        </w:rPr>
        <w:t>Ohtsubo</w:t>
      </w:r>
      <w:proofErr w:type="spellEnd"/>
      <w:r w:rsidRPr="00725046">
        <w:rPr>
          <w:u w:val="single"/>
        </w:rPr>
        <w:t xml:space="preserve"> K,</w:t>
      </w:r>
      <w:r w:rsidRPr="00725046">
        <w:t xml:space="preserve"> </w:t>
      </w:r>
      <w:r w:rsidRPr="00725046">
        <w:rPr>
          <w:u w:val="single"/>
        </w:rPr>
        <w:t>Yano S,</w:t>
      </w:r>
      <w:r w:rsidRPr="00725046">
        <w:t xml:space="preserve"> Mizokami A. Androgen replacement therapy for cancer-related symptoms in male: result of prospective randomized trial (ARTFORM study). </w:t>
      </w:r>
      <w:r w:rsidRPr="00725046">
        <w:rPr>
          <w:b/>
          <w:bCs/>
        </w:rPr>
        <w:t xml:space="preserve">J Cachexia Sarcopenia Muscle </w:t>
      </w:r>
      <w:r w:rsidRPr="00725046">
        <w:t>2021 Aug; 12(4):</w:t>
      </w:r>
      <w:r w:rsidRPr="00725046">
        <w:rPr>
          <w:rFonts w:hint="eastAsia"/>
        </w:rPr>
        <w:t xml:space="preserve"> </w:t>
      </w:r>
      <w:r w:rsidRPr="00725046">
        <w:t xml:space="preserve">831-42. </w:t>
      </w:r>
      <w:proofErr w:type="spellStart"/>
      <w:r w:rsidRPr="00725046">
        <w:t>doi</w:t>
      </w:r>
      <w:proofErr w:type="spellEnd"/>
      <w:r w:rsidRPr="00725046">
        <w:t>: 10.1002/jcsm.12716.</w:t>
      </w:r>
    </w:p>
    <w:p w14:paraId="19FD3224" w14:textId="00A13D76" w:rsidR="00832ECB" w:rsidRPr="00725046" w:rsidRDefault="00832ECB" w:rsidP="003C388E">
      <w:pPr>
        <w:pStyle w:val="a3"/>
        <w:numPr>
          <w:ilvl w:val="0"/>
          <w:numId w:val="8"/>
        </w:numPr>
        <w:spacing w:afterLines="50" w:after="200" w:line="280" w:lineRule="exact"/>
      </w:pPr>
      <w:r w:rsidRPr="00725046">
        <w:rPr>
          <w:szCs w:val="21"/>
        </w:rPr>
        <w:t xml:space="preserve">Jogo T, Nakamura Y, Shitara K, Bando H, Yasui H, Esaki T, </w:t>
      </w:r>
      <w:proofErr w:type="spellStart"/>
      <w:r w:rsidRPr="00725046">
        <w:rPr>
          <w:szCs w:val="21"/>
        </w:rPr>
        <w:t>Terazawa</w:t>
      </w:r>
      <w:proofErr w:type="spellEnd"/>
      <w:r w:rsidRPr="00725046">
        <w:rPr>
          <w:szCs w:val="21"/>
        </w:rPr>
        <w:t xml:space="preserve"> T, Satoh T, Shinozaki E, Nishina T, </w:t>
      </w:r>
      <w:proofErr w:type="spellStart"/>
      <w:r w:rsidRPr="00725046">
        <w:rPr>
          <w:szCs w:val="21"/>
        </w:rPr>
        <w:t>Sunakawa</w:t>
      </w:r>
      <w:proofErr w:type="spellEnd"/>
      <w:r w:rsidRPr="00725046">
        <w:rPr>
          <w:szCs w:val="21"/>
        </w:rPr>
        <w:t xml:space="preserve"> Y, Komatsu Y, Hara H, Oki E, Matsuhashi N, Ohta T, Kato T, </w:t>
      </w:r>
      <w:proofErr w:type="spellStart"/>
      <w:r w:rsidRPr="00725046">
        <w:rPr>
          <w:szCs w:val="21"/>
          <w:u w:val="single"/>
        </w:rPr>
        <w:t>Ohtsubo</w:t>
      </w:r>
      <w:proofErr w:type="spellEnd"/>
      <w:r w:rsidRPr="00725046">
        <w:rPr>
          <w:szCs w:val="21"/>
          <w:u w:val="single"/>
        </w:rPr>
        <w:t xml:space="preserve"> K,</w:t>
      </w:r>
      <w:r w:rsidRPr="00725046">
        <w:rPr>
          <w:szCs w:val="21"/>
        </w:rPr>
        <w:t xml:space="preserve"> Kawakami T, Okano N, Yamamoto Y, Yamada T, Tsuji A, Odegaard JI, Taniguchi H, Doi T, F</w:t>
      </w:r>
      <w:r w:rsidR="00D23404">
        <w:rPr>
          <w:szCs w:val="21"/>
        </w:rPr>
        <w:t>ujii S, Yoshino T. Circulating tumor DNA analysis detects FGFR2 amplification and concurrent genomic alterations associated with FGFR i</w:t>
      </w:r>
      <w:r w:rsidRPr="00725046">
        <w:rPr>
          <w:szCs w:val="21"/>
        </w:rPr>
        <w:t xml:space="preserve">nhibitor </w:t>
      </w:r>
      <w:r w:rsidR="00D23404">
        <w:t>efficacy in a</w:t>
      </w:r>
      <w:r w:rsidRPr="00725046">
        <w:t>d</w:t>
      </w:r>
      <w:r w:rsidR="00D23404">
        <w:t>vanced gastric c</w:t>
      </w:r>
      <w:r w:rsidRPr="00725046">
        <w:t xml:space="preserve">ancer. </w:t>
      </w:r>
      <w:r w:rsidRPr="00725046">
        <w:rPr>
          <w:b/>
          <w:bCs/>
        </w:rPr>
        <w:t>Clin Cancer Res</w:t>
      </w:r>
      <w:r w:rsidRPr="00725046">
        <w:t xml:space="preserve"> 2021; 27 (20): 5619-27.</w:t>
      </w:r>
    </w:p>
    <w:p w14:paraId="63C5173D" w14:textId="3C43EED5" w:rsidR="003C388E" w:rsidRPr="00725046" w:rsidRDefault="003C388E" w:rsidP="003C388E">
      <w:pPr>
        <w:pStyle w:val="a3"/>
        <w:numPr>
          <w:ilvl w:val="0"/>
          <w:numId w:val="8"/>
        </w:numPr>
        <w:spacing w:afterLines="50" w:after="200" w:line="280" w:lineRule="exact"/>
        <w:rPr>
          <w:szCs w:val="21"/>
        </w:rPr>
      </w:pPr>
      <w:r w:rsidRPr="00725046">
        <w:rPr>
          <w:szCs w:val="21"/>
        </w:rPr>
        <w:t xml:space="preserve">Kanno A, Yasuda I, </w:t>
      </w:r>
      <w:proofErr w:type="spellStart"/>
      <w:r w:rsidRPr="00725046">
        <w:rPr>
          <w:szCs w:val="21"/>
        </w:rPr>
        <w:t>Irisawa</w:t>
      </w:r>
      <w:proofErr w:type="spellEnd"/>
      <w:r w:rsidRPr="00725046">
        <w:rPr>
          <w:szCs w:val="21"/>
        </w:rPr>
        <w:t xml:space="preserve"> A, Hara K, Ashida R, Iwashita T, Takenaka M, </w:t>
      </w:r>
      <w:proofErr w:type="spellStart"/>
      <w:r w:rsidRPr="00725046">
        <w:rPr>
          <w:szCs w:val="21"/>
        </w:rPr>
        <w:t>Katanuma</w:t>
      </w:r>
      <w:proofErr w:type="spellEnd"/>
      <w:r w:rsidRPr="00725046">
        <w:rPr>
          <w:szCs w:val="21"/>
        </w:rPr>
        <w:t xml:space="preserve"> A, </w:t>
      </w:r>
      <w:proofErr w:type="spellStart"/>
      <w:r w:rsidRPr="00725046">
        <w:rPr>
          <w:szCs w:val="21"/>
        </w:rPr>
        <w:t>Takikawa</w:t>
      </w:r>
      <w:proofErr w:type="spellEnd"/>
      <w:r w:rsidRPr="00725046">
        <w:rPr>
          <w:szCs w:val="21"/>
        </w:rPr>
        <w:t xml:space="preserve"> T, Kubota K, Kato H, Nakai Y, </w:t>
      </w:r>
      <w:proofErr w:type="spellStart"/>
      <w:r w:rsidRPr="00725046">
        <w:rPr>
          <w:szCs w:val="21"/>
        </w:rPr>
        <w:t>Ryozawa</w:t>
      </w:r>
      <w:proofErr w:type="spellEnd"/>
      <w:r w:rsidRPr="00725046">
        <w:rPr>
          <w:szCs w:val="21"/>
        </w:rPr>
        <w:t xml:space="preserve"> S, Kitano M, Isayama H, Kamada H, Okabe Y, Hanada K, </w:t>
      </w:r>
      <w:proofErr w:type="spellStart"/>
      <w:r w:rsidRPr="00725046">
        <w:rPr>
          <w:szCs w:val="21"/>
          <w:u w:val="single"/>
        </w:rPr>
        <w:t>Ohtsubo</w:t>
      </w:r>
      <w:proofErr w:type="spellEnd"/>
      <w:r w:rsidRPr="00725046">
        <w:rPr>
          <w:szCs w:val="21"/>
          <w:u w:val="single"/>
        </w:rPr>
        <w:t xml:space="preserve"> K,</w:t>
      </w:r>
      <w:r w:rsidRPr="00725046">
        <w:rPr>
          <w:szCs w:val="21"/>
        </w:rPr>
        <w:t xml:space="preserve"> Doi S, </w:t>
      </w:r>
      <w:proofErr w:type="spellStart"/>
      <w:r w:rsidRPr="00725046">
        <w:rPr>
          <w:szCs w:val="21"/>
        </w:rPr>
        <w:t>Hisai</w:t>
      </w:r>
      <w:proofErr w:type="spellEnd"/>
      <w:r w:rsidRPr="00725046">
        <w:rPr>
          <w:szCs w:val="21"/>
        </w:rPr>
        <w:t xml:space="preserve"> H, </w:t>
      </w:r>
      <w:proofErr w:type="spellStart"/>
      <w:r w:rsidRPr="00725046">
        <w:rPr>
          <w:szCs w:val="21"/>
        </w:rPr>
        <w:t>Shibukawa</w:t>
      </w:r>
      <w:proofErr w:type="spellEnd"/>
      <w:r w:rsidRPr="00725046">
        <w:rPr>
          <w:szCs w:val="21"/>
        </w:rPr>
        <w:t xml:space="preserve"> G, </w:t>
      </w:r>
      <w:proofErr w:type="spellStart"/>
      <w:r w:rsidRPr="00725046">
        <w:rPr>
          <w:szCs w:val="21"/>
        </w:rPr>
        <w:t>Imazu</w:t>
      </w:r>
      <w:proofErr w:type="spellEnd"/>
      <w:r w:rsidRPr="00725046">
        <w:rPr>
          <w:szCs w:val="21"/>
        </w:rPr>
        <w:t xml:space="preserve"> H, Masamune A. Adverse events of endoscopic ultrasound-guided fine-needle aspiration for histologic diagnosis in Japanese tertiary centers: Multicenter retrospective study. </w:t>
      </w:r>
      <w:r w:rsidRPr="00725046">
        <w:rPr>
          <w:b/>
          <w:bCs/>
          <w:szCs w:val="21"/>
        </w:rPr>
        <w:t xml:space="preserve">Dig </w:t>
      </w:r>
      <w:proofErr w:type="spellStart"/>
      <w:r w:rsidRPr="00725046">
        <w:rPr>
          <w:b/>
          <w:bCs/>
          <w:szCs w:val="21"/>
        </w:rPr>
        <w:t>Endosc</w:t>
      </w:r>
      <w:proofErr w:type="spellEnd"/>
      <w:r w:rsidRPr="00725046">
        <w:rPr>
          <w:szCs w:val="21"/>
        </w:rPr>
        <w:t xml:space="preserve"> 2021; 33 (7): 1146-57.</w:t>
      </w:r>
    </w:p>
    <w:p w14:paraId="08997563" w14:textId="2EE0E418" w:rsidR="003C388E" w:rsidRPr="00725046" w:rsidRDefault="00B62DF0" w:rsidP="003C388E">
      <w:pPr>
        <w:pStyle w:val="a3"/>
        <w:numPr>
          <w:ilvl w:val="0"/>
          <w:numId w:val="8"/>
        </w:numPr>
        <w:spacing w:afterLines="50" w:after="200" w:line="280" w:lineRule="exact"/>
        <w:rPr>
          <w:szCs w:val="21"/>
        </w:rPr>
      </w:pPr>
      <w:proofErr w:type="spellStart"/>
      <w:r w:rsidRPr="00725046">
        <w:rPr>
          <w:szCs w:val="21"/>
        </w:rPr>
        <w:t>Kometani</w:t>
      </w:r>
      <w:proofErr w:type="spellEnd"/>
      <w:r w:rsidRPr="00725046">
        <w:rPr>
          <w:szCs w:val="21"/>
        </w:rPr>
        <w:t xml:space="preserve"> M, Yoneda T, Maeda Y, </w:t>
      </w:r>
      <w:proofErr w:type="spellStart"/>
      <w:r w:rsidRPr="00725046">
        <w:rPr>
          <w:szCs w:val="21"/>
          <w:u w:val="single"/>
        </w:rPr>
        <w:t>Ohtsubo</w:t>
      </w:r>
      <w:proofErr w:type="spellEnd"/>
      <w:r w:rsidRPr="00725046">
        <w:rPr>
          <w:szCs w:val="21"/>
          <w:u w:val="single"/>
        </w:rPr>
        <w:t xml:space="preserve"> K,</w:t>
      </w:r>
      <w:r w:rsidRPr="00725046">
        <w:rPr>
          <w:szCs w:val="21"/>
        </w:rPr>
        <w:t xml:space="preserve"> Yamazaki Y, Ikeda H, Mori S, Aono D, </w:t>
      </w:r>
      <w:proofErr w:type="spellStart"/>
      <w:r w:rsidRPr="00725046">
        <w:rPr>
          <w:szCs w:val="21"/>
        </w:rPr>
        <w:t>Karashima</w:t>
      </w:r>
      <w:proofErr w:type="spellEnd"/>
      <w:r w:rsidRPr="00725046">
        <w:rPr>
          <w:szCs w:val="21"/>
        </w:rPr>
        <w:t xml:space="preserve"> S, </w:t>
      </w:r>
      <w:proofErr w:type="spellStart"/>
      <w:r w:rsidRPr="00725046">
        <w:rPr>
          <w:szCs w:val="21"/>
        </w:rPr>
        <w:t>Usukura</w:t>
      </w:r>
      <w:proofErr w:type="spellEnd"/>
      <w:r w:rsidRPr="00725046">
        <w:rPr>
          <w:szCs w:val="21"/>
        </w:rPr>
        <w:t xml:space="preserve"> M, Sasano H, Takeda Y. Carcinoma of unknown primary origin with isolated adrenal metastasis: a report of two cases. </w:t>
      </w:r>
      <w:proofErr w:type="spellStart"/>
      <w:r w:rsidRPr="00725046">
        <w:rPr>
          <w:b/>
          <w:bCs/>
          <w:szCs w:val="21"/>
        </w:rPr>
        <w:t>Endocr</w:t>
      </w:r>
      <w:proofErr w:type="spellEnd"/>
      <w:r w:rsidRPr="00725046">
        <w:rPr>
          <w:b/>
          <w:bCs/>
          <w:szCs w:val="21"/>
        </w:rPr>
        <w:t xml:space="preserve"> J</w:t>
      </w:r>
      <w:r w:rsidRPr="00725046">
        <w:rPr>
          <w:szCs w:val="21"/>
        </w:rPr>
        <w:t xml:space="preserve"> 2021; 68 (10): 1209-15.</w:t>
      </w:r>
    </w:p>
    <w:p w14:paraId="53BAD74B" w14:textId="4F74EBEF" w:rsidR="0039148B" w:rsidRPr="00725046" w:rsidRDefault="0039148B" w:rsidP="003C388E">
      <w:pPr>
        <w:pStyle w:val="a3"/>
        <w:numPr>
          <w:ilvl w:val="0"/>
          <w:numId w:val="8"/>
        </w:numPr>
        <w:spacing w:afterLines="50" w:after="200" w:line="280" w:lineRule="exact"/>
        <w:rPr>
          <w:szCs w:val="21"/>
        </w:rPr>
      </w:pPr>
      <w:r w:rsidRPr="00725046">
        <w:t xml:space="preserve">Quinn JJ, Jones MG, Okimoto RA, </w:t>
      </w:r>
      <w:r w:rsidRPr="00725046">
        <w:rPr>
          <w:u w:val="single"/>
        </w:rPr>
        <w:t>Nanjo S,</w:t>
      </w:r>
      <w:r w:rsidRPr="00725046">
        <w:t xml:space="preserve"> Chan MM, Yosef N, Bivona TG, Weissman JS.</w:t>
      </w:r>
      <w:r w:rsidR="001402E3" w:rsidRPr="00725046">
        <w:rPr>
          <w:rFonts w:hint="eastAsia"/>
        </w:rPr>
        <w:t xml:space="preserve"> </w:t>
      </w:r>
      <w:r w:rsidR="001402E3" w:rsidRPr="00725046">
        <w:t>Single-cell lineages reveal the rates, routes, and drivers of metastasis in cancer xenografts.</w:t>
      </w:r>
      <w:r w:rsidR="001402E3" w:rsidRPr="00725046">
        <w:rPr>
          <w:b/>
          <w:bCs/>
        </w:rPr>
        <w:t xml:space="preserve"> Science </w:t>
      </w:r>
      <w:r w:rsidR="001402E3" w:rsidRPr="00725046">
        <w:t>2021 Feb 26; 371(6532):</w:t>
      </w:r>
      <w:r w:rsidR="001402E3" w:rsidRPr="00725046">
        <w:rPr>
          <w:rFonts w:hint="eastAsia"/>
        </w:rPr>
        <w:t xml:space="preserve"> </w:t>
      </w:r>
      <w:r w:rsidR="001402E3" w:rsidRPr="00725046">
        <w:t xml:space="preserve">eabc1944. </w:t>
      </w:r>
      <w:proofErr w:type="spellStart"/>
      <w:r w:rsidR="001402E3" w:rsidRPr="00725046">
        <w:t>doi</w:t>
      </w:r>
      <w:proofErr w:type="spellEnd"/>
      <w:r w:rsidR="001402E3" w:rsidRPr="00725046">
        <w:t>: 10.1126/science.abc1944.</w:t>
      </w:r>
    </w:p>
    <w:p w14:paraId="50470743" w14:textId="008F665A" w:rsidR="00FE64AB" w:rsidRPr="00725046" w:rsidRDefault="00FE64AB" w:rsidP="00FE64AB">
      <w:pPr>
        <w:pStyle w:val="a3"/>
        <w:numPr>
          <w:ilvl w:val="0"/>
          <w:numId w:val="8"/>
        </w:numPr>
        <w:tabs>
          <w:tab w:val="num" w:pos="567"/>
        </w:tabs>
        <w:spacing w:afterLines="50" w:after="200" w:line="280" w:lineRule="exact"/>
      </w:pPr>
      <w:r w:rsidRPr="00725046">
        <w:t xml:space="preserve">Boucher JC, Li G, </w:t>
      </w:r>
      <w:r w:rsidRPr="00725046">
        <w:rPr>
          <w:u w:val="single"/>
        </w:rPr>
        <w:t>Kotani H,</w:t>
      </w:r>
      <w:r w:rsidRPr="00725046">
        <w:t xml:space="preserve"> Cabral ML, Morrissey D, Lee SB, Spitler K, Beatty NJ, Cervantes EV, Shrestha B, Yu B, Kazi A, Wan</w:t>
      </w:r>
      <w:r w:rsidR="00D23404">
        <w:t>g X, Sebti SM, Davila ML. CD28 costimulatory domain-targeted mutations enhance chimeric antigen receptor T-cell f</w:t>
      </w:r>
      <w:r w:rsidRPr="00725046">
        <w:t xml:space="preserve">unction. </w:t>
      </w:r>
      <w:r w:rsidRPr="00725046">
        <w:rPr>
          <w:b/>
          <w:bCs/>
        </w:rPr>
        <w:t>Cancer Immunol Res</w:t>
      </w:r>
      <w:r w:rsidRPr="00725046">
        <w:t xml:space="preserve"> 2021 Jan;9(1):62-74.</w:t>
      </w:r>
    </w:p>
    <w:p w14:paraId="38E57206" w14:textId="130125B4" w:rsidR="008A30C0" w:rsidRPr="00725046" w:rsidRDefault="008A30C0" w:rsidP="00B10625">
      <w:pPr>
        <w:pStyle w:val="a3"/>
        <w:numPr>
          <w:ilvl w:val="0"/>
          <w:numId w:val="8"/>
        </w:numPr>
        <w:tabs>
          <w:tab w:val="num" w:pos="567"/>
        </w:tabs>
        <w:spacing w:afterLines="50" w:after="200" w:line="280" w:lineRule="exact"/>
      </w:pPr>
      <w:r w:rsidRPr="00725046">
        <w:lastRenderedPageBreak/>
        <w:t xml:space="preserve">Nishikawa Y, </w:t>
      </w:r>
      <w:r w:rsidRPr="00725046">
        <w:rPr>
          <w:u w:val="single"/>
        </w:rPr>
        <w:t>Suzuki C,</w:t>
      </w:r>
      <w:r w:rsidRPr="00725046">
        <w:t xml:space="preserve"> Takahashi Y, </w:t>
      </w:r>
      <w:proofErr w:type="spellStart"/>
      <w:r w:rsidRPr="00725046">
        <w:t>Sawano</w:t>
      </w:r>
      <w:proofErr w:type="spellEnd"/>
      <w:r w:rsidRPr="00725046">
        <w:t xml:space="preserve"> T, Kinoshita H, Clero E, Laurier D, Phan G, Nakayama T, </w:t>
      </w:r>
      <w:proofErr w:type="spellStart"/>
      <w:r w:rsidRPr="00725046">
        <w:t>Tsubokura</w:t>
      </w:r>
      <w:proofErr w:type="spellEnd"/>
      <w:r w:rsidRPr="00725046">
        <w:t xml:space="preserve"> M. No significant association between stable iodine intake and thyroid dysfunction in children after the Fukushima Nuclear Disaster: an observational study. </w:t>
      </w:r>
      <w:r w:rsidRPr="00725046">
        <w:rPr>
          <w:b/>
          <w:bCs/>
        </w:rPr>
        <w:t>J Endocrinol Invest</w:t>
      </w:r>
      <w:r w:rsidRPr="00725046">
        <w:rPr>
          <w:rFonts w:hint="eastAsia"/>
        </w:rPr>
        <w:t xml:space="preserve"> </w:t>
      </w:r>
      <w:r w:rsidRPr="00725046">
        <w:t>2021 Jul;</w:t>
      </w:r>
      <w:r w:rsidRPr="00725046">
        <w:rPr>
          <w:rFonts w:hint="eastAsia"/>
        </w:rPr>
        <w:t xml:space="preserve">　</w:t>
      </w:r>
      <w:r w:rsidRPr="00725046">
        <w:t>44(7):</w:t>
      </w:r>
      <w:r w:rsidRPr="00725046">
        <w:rPr>
          <w:rFonts w:hint="eastAsia"/>
        </w:rPr>
        <w:t xml:space="preserve">　</w:t>
      </w:r>
      <w:r w:rsidRPr="00725046">
        <w:t xml:space="preserve">1491-500. </w:t>
      </w:r>
      <w:proofErr w:type="spellStart"/>
      <w:r w:rsidRPr="00725046">
        <w:t>doi</w:t>
      </w:r>
      <w:proofErr w:type="spellEnd"/>
      <w:r w:rsidRPr="00725046">
        <w:t>: 10.1007/s40618-020-01454-8.</w:t>
      </w:r>
    </w:p>
    <w:p w14:paraId="2E102A3B" w14:textId="13C73954" w:rsidR="008A30C0" w:rsidRPr="00EF1C3B" w:rsidRDefault="00C424F9" w:rsidP="00EF1C3B">
      <w:pPr>
        <w:pStyle w:val="a3"/>
        <w:numPr>
          <w:ilvl w:val="0"/>
          <w:numId w:val="8"/>
        </w:numPr>
        <w:spacing w:afterLines="50" w:after="200" w:line="280" w:lineRule="exact"/>
        <w:rPr>
          <w:szCs w:val="21"/>
        </w:rPr>
      </w:pPr>
      <w:r w:rsidRPr="00C424F9">
        <w:rPr>
          <w:szCs w:val="21"/>
        </w:rPr>
        <w:t xml:space="preserve">Ogawa S, </w:t>
      </w:r>
      <w:proofErr w:type="spellStart"/>
      <w:r w:rsidRPr="00C424F9">
        <w:rPr>
          <w:szCs w:val="21"/>
        </w:rPr>
        <w:t>Shimidzu</w:t>
      </w:r>
      <w:proofErr w:type="spellEnd"/>
      <w:r w:rsidRPr="00C424F9">
        <w:rPr>
          <w:szCs w:val="21"/>
        </w:rPr>
        <w:t xml:space="preserve"> H, </w:t>
      </w:r>
      <w:r w:rsidRPr="00C424F9">
        <w:rPr>
          <w:szCs w:val="21"/>
          <w:u w:val="single"/>
        </w:rPr>
        <w:t>Fukuda K,</w:t>
      </w:r>
      <w:r w:rsidRPr="00C424F9">
        <w:rPr>
          <w:szCs w:val="21"/>
        </w:rPr>
        <w:t xml:space="preserve"> Tsunekawa N, Hirano T, Sato F, Yura K, </w:t>
      </w:r>
      <w:proofErr w:type="spellStart"/>
      <w:r w:rsidRPr="00C424F9">
        <w:rPr>
          <w:szCs w:val="21"/>
        </w:rPr>
        <w:t>Hasunuma</w:t>
      </w:r>
      <w:proofErr w:type="spellEnd"/>
      <w:r w:rsidRPr="00C424F9">
        <w:rPr>
          <w:szCs w:val="21"/>
        </w:rPr>
        <w:t xml:space="preserve"> T, Ochi K, Yamamoto M, Sakamoto W, Hashimoto K, Ogata H, Kanao T, Nemoto M, Inagaki K, Tamura </w:t>
      </w:r>
      <w:proofErr w:type="spellStart"/>
      <w:r w:rsidRPr="00C424F9">
        <w:rPr>
          <w:szCs w:val="21"/>
        </w:rPr>
        <w:t>T.</w:t>
      </w:r>
      <w:r w:rsidR="00EF1C3B" w:rsidRPr="00EF1C3B">
        <w:rPr>
          <w:szCs w:val="21"/>
        </w:rPr>
        <w:t>Multiple</w:t>
      </w:r>
      <w:proofErr w:type="spellEnd"/>
      <w:r w:rsidR="00EF1C3B" w:rsidRPr="00EF1C3B">
        <w:rPr>
          <w:szCs w:val="21"/>
        </w:rPr>
        <w:t xml:space="preserve"> mutations in RNA polymerase β-subunit gene (</w:t>
      </w:r>
      <w:proofErr w:type="spellStart"/>
      <w:r w:rsidR="00EF1C3B" w:rsidRPr="00EF1C3B">
        <w:rPr>
          <w:szCs w:val="21"/>
        </w:rPr>
        <w:t>rpoB</w:t>
      </w:r>
      <w:proofErr w:type="spellEnd"/>
      <w:r w:rsidR="00EF1C3B" w:rsidRPr="00EF1C3B">
        <w:rPr>
          <w:szCs w:val="21"/>
        </w:rPr>
        <w:t xml:space="preserve">) in Streptomyces incarnatus NRRL8089 enhance production of antiviral antibiotic </w:t>
      </w:r>
      <w:proofErr w:type="spellStart"/>
      <w:r w:rsidR="00EF1C3B" w:rsidRPr="00EF1C3B">
        <w:rPr>
          <w:szCs w:val="21"/>
        </w:rPr>
        <w:t>sinefungin</w:t>
      </w:r>
      <w:proofErr w:type="spellEnd"/>
      <w:r w:rsidR="00EF1C3B" w:rsidRPr="00EF1C3B">
        <w:rPr>
          <w:szCs w:val="21"/>
        </w:rPr>
        <w:t xml:space="preserve">: modeling </w:t>
      </w:r>
      <w:proofErr w:type="spellStart"/>
      <w:r w:rsidR="00EF1C3B" w:rsidRPr="00EF1C3B">
        <w:rPr>
          <w:szCs w:val="21"/>
        </w:rPr>
        <w:t>rif</w:t>
      </w:r>
      <w:proofErr w:type="spellEnd"/>
      <w:r w:rsidR="00EF1C3B" w:rsidRPr="00EF1C3B">
        <w:rPr>
          <w:szCs w:val="21"/>
        </w:rPr>
        <w:t xml:space="preserve"> cluster region by density functional theory</w:t>
      </w:r>
      <w:r w:rsidR="00EF1C3B">
        <w:rPr>
          <w:rFonts w:hint="eastAsia"/>
          <w:szCs w:val="21"/>
        </w:rPr>
        <w:t>.</w:t>
      </w:r>
      <w:r w:rsidR="00EF1C3B">
        <w:rPr>
          <w:szCs w:val="21"/>
        </w:rPr>
        <w:t xml:space="preserve"> </w:t>
      </w:r>
      <w:proofErr w:type="spellStart"/>
      <w:r w:rsidR="00EF1C3B" w:rsidRPr="00EF1C3B">
        <w:rPr>
          <w:b/>
          <w:bCs/>
          <w:szCs w:val="21"/>
        </w:rPr>
        <w:t>Biosci</w:t>
      </w:r>
      <w:proofErr w:type="spellEnd"/>
      <w:r w:rsidR="00EF1C3B" w:rsidRPr="00EF1C3B">
        <w:rPr>
          <w:b/>
          <w:bCs/>
          <w:szCs w:val="21"/>
        </w:rPr>
        <w:t xml:space="preserve"> </w:t>
      </w:r>
      <w:proofErr w:type="spellStart"/>
      <w:r w:rsidR="00EF1C3B" w:rsidRPr="00EF1C3B">
        <w:rPr>
          <w:b/>
          <w:bCs/>
          <w:szCs w:val="21"/>
        </w:rPr>
        <w:t>Biotechnol</w:t>
      </w:r>
      <w:proofErr w:type="spellEnd"/>
      <w:r w:rsidR="00EF1C3B" w:rsidRPr="00EF1C3B">
        <w:rPr>
          <w:b/>
          <w:bCs/>
          <w:szCs w:val="21"/>
        </w:rPr>
        <w:t xml:space="preserve"> </w:t>
      </w:r>
      <w:proofErr w:type="spellStart"/>
      <w:r w:rsidR="00EF1C3B" w:rsidRPr="00EF1C3B">
        <w:rPr>
          <w:b/>
          <w:bCs/>
          <w:szCs w:val="21"/>
        </w:rPr>
        <w:t>Biochem</w:t>
      </w:r>
      <w:proofErr w:type="spellEnd"/>
      <w:r w:rsidR="00EF1C3B">
        <w:rPr>
          <w:szCs w:val="21"/>
        </w:rPr>
        <w:t xml:space="preserve"> </w:t>
      </w:r>
      <w:r w:rsidR="00EF1C3B" w:rsidRPr="00EF1C3B">
        <w:rPr>
          <w:szCs w:val="21"/>
        </w:rPr>
        <w:t>2021 Apr 24;85(5):1275-82.</w:t>
      </w:r>
      <w:r w:rsidR="00EF1C3B">
        <w:rPr>
          <w:rFonts w:hint="eastAsia"/>
          <w:szCs w:val="21"/>
        </w:rPr>
        <w:t xml:space="preserve"> </w:t>
      </w:r>
      <w:proofErr w:type="spellStart"/>
      <w:r w:rsidR="00EF1C3B" w:rsidRPr="00EF1C3B">
        <w:rPr>
          <w:szCs w:val="21"/>
        </w:rPr>
        <w:t>doi</w:t>
      </w:r>
      <w:proofErr w:type="spellEnd"/>
      <w:r w:rsidR="00EF1C3B" w:rsidRPr="00EF1C3B">
        <w:rPr>
          <w:szCs w:val="21"/>
        </w:rPr>
        <w:t>: 10.1093/</w:t>
      </w:r>
      <w:proofErr w:type="spellStart"/>
      <w:r w:rsidR="00EF1C3B" w:rsidRPr="00EF1C3B">
        <w:rPr>
          <w:szCs w:val="21"/>
        </w:rPr>
        <w:t>bbb</w:t>
      </w:r>
      <w:proofErr w:type="spellEnd"/>
      <w:r w:rsidR="00EF1C3B" w:rsidRPr="00EF1C3B">
        <w:rPr>
          <w:szCs w:val="21"/>
        </w:rPr>
        <w:t>/zbab011.</w:t>
      </w:r>
    </w:p>
    <w:p w14:paraId="15EF064B" w14:textId="62265A95" w:rsidR="00C815B4" w:rsidRPr="00725046" w:rsidRDefault="00C815B4" w:rsidP="00C868D0">
      <w:pPr>
        <w:spacing w:after="120" w:line="320" w:lineRule="exact"/>
        <w:rPr>
          <w:rFonts w:ascii="Times New Roman" w:eastAsia="ＭＳ 明朝" w:hAnsi="Times New Roman"/>
          <w:szCs w:val="24"/>
        </w:rPr>
      </w:pPr>
    </w:p>
    <w:p w14:paraId="746DE25D" w14:textId="77777777" w:rsidR="00672EA3" w:rsidRPr="00725046" w:rsidRDefault="00672EA3" w:rsidP="00C868D0">
      <w:pPr>
        <w:spacing w:after="120" w:line="320" w:lineRule="exact"/>
        <w:rPr>
          <w:rFonts w:ascii="Times New Roman" w:eastAsia="ＭＳ 明朝" w:hAnsi="Times New Roman"/>
          <w:szCs w:val="24"/>
        </w:rPr>
      </w:pPr>
    </w:p>
    <w:p w14:paraId="6CD6C3C3" w14:textId="442D38F6" w:rsidR="001F0097" w:rsidRPr="00725046" w:rsidRDefault="0041195D" w:rsidP="00C868D0">
      <w:pPr>
        <w:spacing w:after="120" w:line="320" w:lineRule="exact"/>
        <w:rPr>
          <w:rFonts w:ascii="Times New Roman" w:eastAsia="ＭＳ 明朝" w:hAnsi="Times New Roman"/>
        </w:rPr>
      </w:pPr>
      <w:r w:rsidRPr="00725046">
        <w:rPr>
          <w:rFonts w:ascii="Times New Roman" w:eastAsia="ＭＳ 明朝" w:hAnsi="Times New Roman" w:hint="eastAsia"/>
          <w:szCs w:val="24"/>
        </w:rPr>
        <w:t>著書・</w:t>
      </w:r>
      <w:r w:rsidR="001F0097" w:rsidRPr="00725046">
        <w:rPr>
          <w:rFonts w:ascii="Times New Roman" w:eastAsia="ＭＳ 明朝" w:hAnsi="Times New Roman" w:hint="eastAsia"/>
          <w:szCs w:val="24"/>
        </w:rPr>
        <w:t>総説</w:t>
      </w:r>
      <w:r w:rsidR="00CE3182" w:rsidRPr="00725046">
        <w:rPr>
          <w:rFonts w:ascii="Times New Roman" w:eastAsia="ＭＳ 明朝" w:hAnsi="Times New Roman" w:hint="eastAsia"/>
          <w:szCs w:val="24"/>
        </w:rPr>
        <w:t xml:space="preserve">　</w:t>
      </w:r>
    </w:p>
    <w:p w14:paraId="387478E8" w14:textId="77777777" w:rsidR="00D23404" w:rsidRDefault="00C652FD" w:rsidP="00D23404">
      <w:pPr>
        <w:pStyle w:val="af"/>
        <w:numPr>
          <w:ilvl w:val="0"/>
          <w:numId w:val="12"/>
        </w:numPr>
        <w:spacing w:afterLines="50" w:after="200"/>
        <w:ind w:leftChars="0"/>
        <w:rPr>
          <w:rFonts w:ascii="Times New Roman" w:eastAsia="ＭＳ 明朝" w:hAnsi="Times New Roman"/>
          <w:szCs w:val="24"/>
        </w:rPr>
      </w:pPr>
      <w:r w:rsidRPr="00A132EE">
        <w:rPr>
          <w:rFonts w:ascii="Times New Roman" w:eastAsia="ＭＳ 明朝" w:hAnsi="Times New Roman" w:hint="eastAsia"/>
          <w:szCs w:val="24"/>
          <w:u w:val="single"/>
        </w:rPr>
        <w:t>矢野聖二</w:t>
      </w:r>
      <w:r w:rsidRPr="00A132EE">
        <w:rPr>
          <w:rFonts w:ascii="Times New Roman" w:eastAsia="ＭＳ 明朝" w:hAnsi="Times New Roman"/>
          <w:szCs w:val="24"/>
          <w:u w:val="single"/>
        </w:rPr>
        <w:t>.</w:t>
      </w:r>
      <w:r w:rsidRPr="00A132EE">
        <w:rPr>
          <w:rFonts w:ascii="Times New Roman" w:eastAsia="ＭＳ 明朝" w:hAnsi="Times New Roman" w:hint="eastAsia"/>
          <w:szCs w:val="24"/>
        </w:rPr>
        <w:t xml:space="preserve">　第</w:t>
      </w:r>
      <w:r>
        <w:rPr>
          <w:rFonts w:ascii="Times New Roman" w:eastAsia="ＭＳ 明朝" w:hAnsi="Times New Roman" w:hint="eastAsia"/>
          <w:szCs w:val="24"/>
        </w:rPr>
        <w:t>3</w:t>
      </w:r>
      <w:r w:rsidRPr="00A132EE">
        <w:rPr>
          <w:rFonts w:ascii="Times New Roman" w:eastAsia="ＭＳ 明朝" w:hAnsi="Times New Roman" w:hint="eastAsia"/>
          <w:szCs w:val="24"/>
        </w:rPr>
        <w:t>章</w:t>
      </w:r>
      <w:r w:rsidRPr="00C652FD">
        <w:rPr>
          <w:rFonts w:ascii="Times New Roman" w:eastAsia="ＭＳ 明朝" w:hAnsi="Times New Roman" w:hint="eastAsia"/>
          <w:szCs w:val="24"/>
        </w:rPr>
        <w:t>がん微小環境を標的とした治療薬と耐性</w:t>
      </w:r>
      <w:r>
        <w:rPr>
          <w:rFonts w:ascii="Times New Roman" w:eastAsia="ＭＳ 明朝" w:hAnsi="Times New Roman" w:hint="eastAsia"/>
          <w:szCs w:val="24"/>
        </w:rPr>
        <w:t>.</w:t>
      </w:r>
      <w:r w:rsidRPr="00C652FD">
        <w:rPr>
          <w:rFonts w:hint="eastAsia"/>
        </w:rPr>
        <w:t xml:space="preserve"> </w:t>
      </w:r>
      <w:r w:rsidRPr="00C652FD">
        <w:rPr>
          <w:rFonts w:ascii="Times New Roman" w:eastAsia="ＭＳ 明朝" w:hAnsi="Times New Roman" w:hint="eastAsia"/>
          <w:szCs w:val="24"/>
        </w:rPr>
        <w:t>肺がんの炎症性微小環境および中枢神経系での薬剤耐性</w:t>
      </w:r>
      <w:r w:rsidR="005F39E0">
        <w:rPr>
          <w:rFonts w:ascii="Times New Roman" w:eastAsia="ＭＳ 明朝" w:hAnsi="Times New Roman" w:hint="eastAsia"/>
          <w:szCs w:val="24"/>
        </w:rPr>
        <w:t>.</w:t>
      </w:r>
      <w:r w:rsidRPr="00A132EE">
        <w:rPr>
          <w:rFonts w:ascii="Times New Roman" w:eastAsia="ＭＳ 明朝" w:hAnsi="Times New Roman" w:hint="eastAsia"/>
          <w:szCs w:val="24"/>
        </w:rPr>
        <w:t xml:space="preserve">　</w:t>
      </w:r>
      <w:r w:rsidRPr="00A132EE">
        <w:rPr>
          <w:rFonts w:ascii="Times New Roman" w:eastAsia="ＭＳ 明朝" w:hAnsi="Times New Roman" w:hint="eastAsia"/>
          <w:b/>
          <w:bCs/>
          <w:szCs w:val="24"/>
        </w:rPr>
        <w:t>実験医学</w:t>
      </w:r>
      <w:r>
        <w:rPr>
          <w:rFonts w:ascii="Times New Roman" w:eastAsia="ＭＳ 明朝" w:hAnsi="Times New Roman" w:hint="eastAsia"/>
          <w:b/>
          <w:bCs/>
          <w:szCs w:val="24"/>
        </w:rPr>
        <w:t>増刊</w:t>
      </w:r>
      <w:r w:rsidRPr="00A132EE">
        <w:rPr>
          <w:rFonts w:ascii="Times New Roman" w:eastAsia="ＭＳ 明朝" w:hAnsi="Times New Roman" w:hint="eastAsia"/>
          <w:szCs w:val="24"/>
        </w:rPr>
        <w:t xml:space="preserve"> </w:t>
      </w:r>
      <w:r w:rsidRPr="00A132EE">
        <w:rPr>
          <w:rFonts w:ascii="Times New Roman" w:eastAsia="ＭＳ 明朝" w:hAnsi="Times New Roman"/>
          <w:szCs w:val="24"/>
        </w:rPr>
        <w:t>3</w:t>
      </w:r>
      <w:r>
        <w:rPr>
          <w:rFonts w:ascii="Times New Roman" w:eastAsia="ＭＳ 明朝" w:hAnsi="Times New Roman"/>
          <w:szCs w:val="24"/>
        </w:rPr>
        <w:t>9</w:t>
      </w:r>
      <w:r w:rsidRPr="00A132EE">
        <w:rPr>
          <w:rFonts w:ascii="Times New Roman" w:eastAsia="ＭＳ 明朝" w:hAnsi="Times New Roman"/>
          <w:szCs w:val="24"/>
        </w:rPr>
        <w:t>(1</w:t>
      </w:r>
      <w:r>
        <w:rPr>
          <w:rFonts w:ascii="Times New Roman" w:eastAsia="ＭＳ 明朝" w:hAnsi="Times New Roman"/>
          <w:szCs w:val="24"/>
        </w:rPr>
        <w:t>2</w:t>
      </w:r>
      <w:r w:rsidRPr="00A132EE">
        <w:rPr>
          <w:rFonts w:ascii="Times New Roman" w:eastAsia="ＭＳ 明朝" w:hAnsi="Times New Roman"/>
          <w:szCs w:val="24"/>
        </w:rPr>
        <w:t>):</w:t>
      </w:r>
      <w:r w:rsidRPr="00F32E78">
        <w:rPr>
          <w:rFonts w:ascii="Times New Roman" w:eastAsia="ＭＳ 明朝" w:hAnsi="Times New Roman"/>
          <w:szCs w:val="24"/>
        </w:rPr>
        <w:t>1</w:t>
      </w:r>
      <w:r w:rsidR="00F32E78" w:rsidRPr="00F32E78">
        <w:rPr>
          <w:rFonts w:ascii="Times New Roman" w:eastAsia="ＭＳ 明朝" w:hAnsi="Times New Roman" w:hint="eastAsia"/>
          <w:szCs w:val="24"/>
        </w:rPr>
        <w:t>42</w:t>
      </w:r>
      <w:r w:rsidRPr="00F32E78">
        <w:rPr>
          <w:rFonts w:ascii="Times New Roman" w:eastAsia="ＭＳ 明朝" w:hAnsi="Times New Roman"/>
          <w:szCs w:val="24"/>
        </w:rPr>
        <w:t>-6</w:t>
      </w:r>
      <w:r w:rsidRPr="00A132EE">
        <w:rPr>
          <w:rFonts w:ascii="Times New Roman" w:eastAsia="ＭＳ 明朝" w:hAnsi="Times New Roman"/>
          <w:szCs w:val="24"/>
        </w:rPr>
        <w:t>,</w:t>
      </w:r>
      <w:r w:rsidRPr="00D23404">
        <w:rPr>
          <w:rFonts w:ascii="Times New Roman" w:eastAsia="ＭＳ 明朝" w:hAnsi="Times New Roman"/>
          <w:szCs w:val="24"/>
        </w:rPr>
        <w:t xml:space="preserve"> 202</w:t>
      </w:r>
      <w:r w:rsidR="00603044" w:rsidRPr="00D23404">
        <w:rPr>
          <w:rFonts w:ascii="Times New Roman" w:eastAsia="ＭＳ 明朝" w:hAnsi="Times New Roman" w:hint="eastAsia"/>
          <w:szCs w:val="24"/>
        </w:rPr>
        <w:t>1</w:t>
      </w:r>
    </w:p>
    <w:p w14:paraId="09AE80A4" w14:textId="2DA6CB96" w:rsidR="00C652FD" w:rsidRPr="00D23404" w:rsidRDefault="00276697" w:rsidP="00D23404">
      <w:pPr>
        <w:pStyle w:val="af"/>
        <w:numPr>
          <w:ilvl w:val="0"/>
          <w:numId w:val="12"/>
        </w:numPr>
        <w:spacing w:afterLines="50" w:after="200"/>
        <w:ind w:leftChars="0"/>
        <w:rPr>
          <w:rFonts w:ascii="Times New Roman" w:eastAsia="ＭＳ 明朝" w:hAnsi="Times New Roman"/>
          <w:szCs w:val="24"/>
        </w:rPr>
      </w:pPr>
      <w:r w:rsidRPr="00D23404">
        <w:rPr>
          <w:rFonts w:hint="eastAsia"/>
          <w:u w:val="single"/>
        </w:rPr>
        <w:t>矢野聖二</w:t>
      </w:r>
      <w:r w:rsidRPr="00D23404">
        <w:rPr>
          <w:rFonts w:hint="eastAsia"/>
          <w:u w:val="single"/>
        </w:rPr>
        <w:t>.</w:t>
      </w:r>
      <w:r w:rsidRPr="00D23404">
        <w:rPr>
          <w:rFonts w:hint="eastAsia"/>
        </w:rPr>
        <w:t xml:space="preserve">　</w:t>
      </w:r>
      <w:r w:rsidR="00F45BAD" w:rsidRPr="00D23404">
        <w:rPr>
          <w:rFonts w:hint="eastAsia"/>
        </w:rPr>
        <w:t>Special Feature</w:t>
      </w:r>
      <w:r w:rsidR="00F45BAD" w:rsidRPr="00D23404">
        <w:rPr>
          <w:rFonts w:hint="eastAsia"/>
        </w:rPr>
        <w:t>「</w:t>
      </w:r>
      <w:r w:rsidR="00F45BAD" w:rsidRPr="00F45BAD">
        <w:rPr>
          <w:rFonts w:hint="eastAsia"/>
        </w:rPr>
        <w:t>がんのチロシンキナーゼ阻害薬耐性獲得のメカニズム」</w:t>
      </w:r>
      <w:r w:rsidR="00F45BAD" w:rsidRPr="00D23404">
        <w:rPr>
          <w:rFonts w:hint="eastAsia"/>
          <w:b/>
          <w:bCs/>
        </w:rPr>
        <w:t>いま知りたい、肺癌診療のすべて</w:t>
      </w:r>
      <w:r w:rsidR="00F45BAD" w:rsidRPr="00D23404">
        <w:rPr>
          <w:rFonts w:hint="eastAsia"/>
          <w:b/>
          <w:bCs/>
        </w:rPr>
        <w:t xml:space="preserve"> PULMOMICS 2021-N</w:t>
      </w:r>
      <w:r w:rsidR="004878CD">
        <w:rPr>
          <w:b/>
          <w:bCs/>
        </w:rPr>
        <w:t>o</w:t>
      </w:r>
      <w:r w:rsidR="00F45BAD" w:rsidRPr="00D23404">
        <w:rPr>
          <w:rFonts w:hint="eastAsia"/>
          <w:b/>
          <w:bCs/>
        </w:rPr>
        <w:t xml:space="preserve">　</w:t>
      </w:r>
      <w:r w:rsidR="00F45BAD" w:rsidRPr="00F45BAD">
        <w:t>pp.</w:t>
      </w:r>
      <w:r w:rsidR="00F45BAD">
        <w:t>7-10, 2021</w:t>
      </w:r>
    </w:p>
    <w:p w14:paraId="53A0FC3E" w14:textId="79D208F4" w:rsidR="000542FD" w:rsidRPr="00725046" w:rsidRDefault="0015795A" w:rsidP="00653B2D">
      <w:pPr>
        <w:pStyle w:val="a3"/>
        <w:numPr>
          <w:ilvl w:val="0"/>
          <w:numId w:val="12"/>
        </w:numPr>
        <w:tabs>
          <w:tab w:val="num" w:pos="567"/>
        </w:tabs>
        <w:spacing w:afterLines="50" w:after="200" w:line="280" w:lineRule="exact"/>
      </w:pPr>
      <w:proofErr w:type="spellStart"/>
      <w:r w:rsidRPr="00725046">
        <w:t>Nakanuma</w:t>
      </w:r>
      <w:proofErr w:type="spellEnd"/>
      <w:r w:rsidRPr="00725046">
        <w:t xml:space="preserve"> Y, </w:t>
      </w:r>
      <w:proofErr w:type="spellStart"/>
      <w:r w:rsidRPr="00725046">
        <w:t>Uesaka</w:t>
      </w:r>
      <w:proofErr w:type="spellEnd"/>
      <w:r w:rsidRPr="00725046">
        <w:t xml:space="preserve"> K, Ohtsuka M, </w:t>
      </w:r>
      <w:proofErr w:type="spellStart"/>
      <w:r w:rsidRPr="00725046">
        <w:rPr>
          <w:u w:val="single"/>
        </w:rPr>
        <w:t>Ohtsubo</w:t>
      </w:r>
      <w:proofErr w:type="spellEnd"/>
      <w:r w:rsidRPr="00725046">
        <w:rPr>
          <w:u w:val="single"/>
        </w:rPr>
        <w:t xml:space="preserve"> K,</w:t>
      </w:r>
      <w:r w:rsidRPr="00725046">
        <w:t xml:space="preserve"> Inoue D, </w:t>
      </w:r>
      <w:proofErr w:type="spellStart"/>
      <w:r w:rsidRPr="00725046">
        <w:t>Kozaka</w:t>
      </w:r>
      <w:proofErr w:type="spellEnd"/>
      <w:r w:rsidRPr="00725046">
        <w:t xml:space="preserve"> K. Intraductal Tumors of the Biliary Tract: Precursor Lesions and Variants. Diagnosis and Management of Cholangiocarcinoma-A Multidisciplinary Approach </w:t>
      </w:r>
      <w:r w:rsidR="007A15A6" w:rsidRPr="00725046">
        <w:t xml:space="preserve">, </w:t>
      </w:r>
      <w:r w:rsidRPr="00725046">
        <w:rPr>
          <w:b/>
          <w:bCs/>
        </w:rPr>
        <w:t>Springer</w:t>
      </w:r>
      <w:r w:rsidR="007A15A6" w:rsidRPr="00725046">
        <w:rPr>
          <w:rFonts w:hint="eastAsia"/>
        </w:rPr>
        <w:t>,</w:t>
      </w:r>
      <w:r w:rsidR="007A15A6" w:rsidRPr="00725046">
        <w:t xml:space="preserve"> </w:t>
      </w:r>
      <w:r w:rsidRPr="00725046">
        <w:t>27-67</w:t>
      </w:r>
      <w:r w:rsidR="007A15A6" w:rsidRPr="00725046">
        <w:t>, 2021</w:t>
      </w:r>
    </w:p>
    <w:p w14:paraId="6D078DCF" w14:textId="5C2E3F3C" w:rsidR="00653B2D" w:rsidRPr="00CC4539" w:rsidRDefault="00653B2D" w:rsidP="00CC4539">
      <w:pPr>
        <w:pStyle w:val="af"/>
        <w:numPr>
          <w:ilvl w:val="0"/>
          <w:numId w:val="12"/>
        </w:numPr>
        <w:spacing w:afterLines="50" w:after="200"/>
        <w:ind w:leftChars="0"/>
        <w:rPr>
          <w:rFonts w:ascii="Times New Roman" w:eastAsia="ＭＳ 明朝" w:hAnsi="Times New Roman"/>
          <w:szCs w:val="24"/>
        </w:rPr>
      </w:pPr>
      <w:r w:rsidRPr="00CC4539">
        <w:rPr>
          <w:rFonts w:ascii="Times New Roman" w:eastAsia="ＭＳ 明朝" w:hAnsi="Times New Roman" w:hint="eastAsia"/>
          <w:szCs w:val="24"/>
          <w:u w:val="single"/>
        </w:rPr>
        <w:t>大坪公士郎</w:t>
      </w:r>
      <w:r w:rsidRPr="00CC4539">
        <w:rPr>
          <w:rFonts w:ascii="Times New Roman" w:eastAsia="ＭＳ 明朝" w:hAnsi="Times New Roman"/>
          <w:szCs w:val="24"/>
          <w:u w:val="single"/>
        </w:rPr>
        <w:t>,</w:t>
      </w:r>
      <w:r w:rsidRPr="00CC4539">
        <w:rPr>
          <w:rFonts w:ascii="Times New Roman" w:eastAsia="ＭＳ 明朝" w:hAnsi="Times New Roman" w:hint="eastAsia"/>
          <w:szCs w:val="24"/>
        </w:rPr>
        <w:t xml:space="preserve">　三宅邦夫</w:t>
      </w:r>
      <w:r w:rsidRPr="00CC4539">
        <w:rPr>
          <w:rFonts w:ascii="Times New Roman" w:eastAsia="ＭＳ 明朝" w:hAnsi="Times New Roman"/>
          <w:szCs w:val="24"/>
        </w:rPr>
        <w:t>,</w:t>
      </w:r>
      <w:r w:rsidRPr="00CC4539">
        <w:rPr>
          <w:rFonts w:ascii="Times New Roman" w:eastAsia="ＭＳ 明朝" w:hAnsi="Times New Roman" w:hint="eastAsia"/>
          <w:szCs w:val="24"/>
        </w:rPr>
        <w:t xml:space="preserve">　</w:t>
      </w:r>
      <w:r w:rsidRPr="00CC4539">
        <w:rPr>
          <w:rFonts w:ascii="Times New Roman" w:eastAsia="ＭＳ 明朝" w:hAnsi="Times New Roman" w:hint="eastAsia"/>
          <w:szCs w:val="24"/>
          <w:u w:val="single"/>
        </w:rPr>
        <w:t>山下　要</w:t>
      </w:r>
      <w:r w:rsidRPr="00CC4539">
        <w:rPr>
          <w:rFonts w:ascii="Times New Roman" w:eastAsia="ＭＳ 明朝" w:hAnsi="Times New Roman"/>
          <w:szCs w:val="24"/>
          <w:u w:val="single"/>
        </w:rPr>
        <w:t>,</w:t>
      </w:r>
      <w:r w:rsidRPr="00CC4539">
        <w:rPr>
          <w:rFonts w:ascii="Times New Roman" w:eastAsia="ＭＳ 明朝" w:hAnsi="Times New Roman" w:hint="eastAsia"/>
          <w:szCs w:val="24"/>
        </w:rPr>
        <w:t xml:space="preserve">　</w:t>
      </w:r>
      <w:r w:rsidRPr="00CC4539">
        <w:rPr>
          <w:rFonts w:ascii="Times New Roman" w:eastAsia="ＭＳ 明朝" w:hAnsi="Times New Roman" w:hint="eastAsia"/>
          <w:szCs w:val="24"/>
          <w:u w:val="single"/>
        </w:rPr>
        <w:t>矢野聖二</w:t>
      </w:r>
      <w:r w:rsidRPr="00CC4539">
        <w:rPr>
          <w:rFonts w:ascii="Times New Roman" w:eastAsia="ＭＳ 明朝" w:hAnsi="Times New Roman"/>
          <w:szCs w:val="24"/>
          <w:u w:val="single"/>
        </w:rPr>
        <w:t>.</w:t>
      </w:r>
      <w:r w:rsidRPr="00CC4539">
        <w:rPr>
          <w:rFonts w:ascii="Times New Roman" w:eastAsia="ＭＳ 明朝" w:hAnsi="Times New Roman" w:hint="eastAsia"/>
          <w:szCs w:val="24"/>
        </w:rPr>
        <w:t xml:space="preserve">　特集</w:t>
      </w:r>
      <w:r w:rsidRPr="00CC4539">
        <w:rPr>
          <w:rFonts w:ascii="Times New Roman" w:eastAsia="ＭＳ 明朝" w:hAnsi="Times New Roman" w:hint="eastAsia"/>
          <w:szCs w:val="24"/>
        </w:rPr>
        <w:t xml:space="preserve"> </w:t>
      </w:r>
      <w:r w:rsidRPr="00CC4539">
        <w:rPr>
          <w:rFonts w:ascii="Times New Roman" w:eastAsia="ＭＳ 明朝" w:hAnsi="Times New Roman" w:hint="eastAsia"/>
          <w:szCs w:val="24"/>
        </w:rPr>
        <w:t>肝胆膵疾患におけるバイオマーカーの意義を探る　膵胆道癌の胆汁メチル化</w:t>
      </w:r>
      <w:r w:rsidRPr="00CC4539">
        <w:rPr>
          <w:rFonts w:ascii="Times New Roman" w:eastAsia="ＭＳ 明朝" w:hAnsi="Times New Roman" w:hint="eastAsia"/>
          <w:szCs w:val="24"/>
        </w:rPr>
        <w:t>miRNA</w:t>
      </w:r>
      <w:r w:rsidRPr="00CC4539">
        <w:rPr>
          <w:rFonts w:ascii="Times New Roman" w:eastAsia="ＭＳ 明朝" w:hAnsi="Times New Roman" w:hint="eastAsia"/>
          <w:szCs w:val="24"/>
        </w:rPr>
        <w:t>解析とバイオマーカーとしての意義</w:t>
      </w:r>
      <w:r w:rsidRPr="00CC4539">
        <w:rPr>
          <w:rFonts w:ascii="Times New Roman" w:eastAsia="ＭＳ 明朝" w:hAnsi="Times New Roman" w:hint="eastAsia"/>
          <w:szCs w:val="24"/>
        </w:rPr>
        <w:t>.</w:t>
      </w:r>
      <w:r w:rsidRPr="00CC4539">
        <w:rPr>
          <w:rFonts w:ascii="Times New Roman" w:eastAsia="ＭＳ 明朝" w:hAnsi="Times New Roman" w:hint="eastAsia"/>
          <w:szCs w:val="24"/>
        </w:rPr>
        <w:t xml:space="preserve">　</w:t>
      </w:r>
      <w:r w:rsidRPr="00CC4539">
        <w:rPr>
          <w:rFonts w:ascii="Times New Roman" w:eastAsia="ＭＳ 明朝" w:hAnsi="Times New Roman" w:hint="eastAsia"/>
          <w:b/>
          <w:bCs/>
          <w:szCs w:val="24"/>
        </w:rPr>
        <w:t>肝胆膵</w:t>
      </w:r>
      <w:r w:rsidRPr="00CC4539">
        <w:rPr>
          <w:rFonts w:ascii="Times New Roman" w:eastAsia="ＭＳ 明朝" w:hAnsi="Times New Roman" w:hint="eastAsia"/>
          <w:b/>
          <w:bCs/>
          <w:szCs w:val="24"/>
        </w:rPr>
        <w:t xml:space="preserve"> </w:t>
      </w:r>
      <w:r w:rsidRPr="00CC4539">
        <w:rPr>
          <w:rFonts w:ascii="Times New Roman" w:eastAsia="ＭＳ 明朝" w:hAnsi="Times New Roman" w:hint="eastAsia"/>
          <w:szCs w:val="24"/>
        </w:rPr>
        <w:t>83 (4): 595-601</w:t>
      </w:r>
      <w:r w:rsidRPr="00CC4539">
        <w:rPr>
          <w:rFonts w:ascii="Times New Roman" w:eastAsia="ＭＳ 明朝" w:hAnsi="Times New Roman"/>
          <w:szCs w:val="24"/>
        </w:rPr>
        <w:t>, 2021</w:t>
      </w:r>
    </w:p>
    <w:p w14:paraId="1A2B6435" w14:textId="60925030" w:rsidR="005332CC" w:rsidRPr="00CC4539" w:rsidRDefault="005332CC" w:rsidP="00CC4539">
      <w:pPr>
        <w:pStyle w:val="af"/>
        <w:numPr>
          <w:ilvl w:val="0"/>
          <w:numId w:val="12"/>
        </w:numPr>
        <w:spacing w:afterLines="50" w:after="200"/>
        <w:ind w:leftChars="0"/>
        <w:rPr>
          <w:rFonts w:ascii="Times New Roman" w:eastAsia="ＭＳ 明朝" w:hAnsi="Times New Roman"/>
          <w:szCs w:val="24"/>
        </w:rPr>
      </w:pPr>
      <w:r w:rsidRPr="00CC4539">
        <w:rPr>
          <w:rFonts w:ascii="Times New Roman" w:eastAsia="ＭＳ 明朝" w:hAnsi="Times New Roman" w:hint="eastAsia"/>
          <w:szCs w:val="24"/>
          <w:u w:val="single"/>
        </w:rPr>
        <w:t>西山明宏</w:t>
      </w:r>
      <w:r w:rsidRPr="00CC4539">
        <w:rPr>
          <w:rFonts w:ascii="Times New Roman" w:eastAsia="ＭＳ 明朝" w:hAnsi="Times New Roman" w:hint="eastAsia"/>
          <w:szCs w:val="24"/>
          <w:u w:val="single"/>
        </w:rPr>
        <w:t>,</w:t>
      </w:r>
      <w:r w:rsidRPr="00CC4539">
        <w:rPr>
          <w:rFonts w:ascii="Times New Roman" w:eastAsia="ＭＳ 明朝" w:hAnsi="Times New Roman" w:hint="eastAsia"/>
          <w:szCs w:val="24"/>
        </w:rPr>
        <w:t xml:space="preserve">　</w:t>
      </w:r>
      <w:r w:rsidRPr="00CC4539">
        <w:rPr>
          <w:rFonts w:ascii="Times New Roman" w:eastAsia="ＭＳ 明朝" w:hAnsi="Times New Roman" w:hint="eastAsia"/>
          <w:szCs w:val="24"/>
          <w:u w:val="single"/>
        </w:rPr>
        <w:t>矢野聖二</w:t>
      </w:r>
      <w:r w:rsidRPr="00CC4539">
        <w:rPr>
          <w:rFonts w:ascii="Times New Roman" w:eastAsia="ＭＳ 明朝" w:hAnsi="Times New Roman" w:hint="eastAsia"/>
          <w:szCs w:val="24"/>
          <w:u w:val="single"/>
        </w:rPr>
        <w:t>.</w:t>
      </w:r>
      <w:r w:rsidRPr="00CC4539">
        <w:rPr>
          <w:rFonts w:ascii="Times New Roman" w:eastAsia="ＭＳ 明朝" w:hAnsi="Times New Roman" w:hint="eastAsia"/>
          <w:szCs w:val="24"/>
        </w:rPr>
        <w:t xml:space="preserve">　がんゲノム医療を検証する</w:t>
      </w:r>
      <w:r w:rsidRPr="00CC4539">
        <w:rPr>
          <w:rFonts w:ascii="Times New Roman" w:eastAsia="ＭＳ 明朝" w:hAnsi="Times New Roman" w:hint="eastAsia"/>
          <w:szCs w:val="24"/>
        </w:rPr>
        <w:t>Pharmacogenomics and</w:t>
      </w:r>
      <w:r w:rsidR="00732364" w:rsidRPr="00CC4539">
        <w:rPr>
          <w:rFonts w:ascii="Times New Roman" w:eastAsia="ＭＳ 明朝" w:hAnsi="Times New Roman"/>
          <w:szCs w:val="24"/>
        </w:rPr>
        <w:t xml:space="preserve"> </w:t>
      </w:r>
      <w:proofErr w:type="spellStart"/>
      <w:r w:rsidRPr="00CC4539">
        <w:rPr>
          <w:rFonts w:ascii="Times New Roman" w:eastAsia="ＭＳ 明朝" w:hAnsi="Times New Roman" w:hint="eastAsia"/>
          <w:szCs w:val="24"/>
        </w:rPr>
        <w:t>iomarker</w:t>
      </w:r>
      <w:proofErr w:type="spellEnd"/>
      <w:r w:rsidRPr="00CC4539">
        <w:rPr>
          <w:rFonts w:ascii="Times New Roman" w:eastAsia="ＭＳ 明朝" w:hAnsi="Times New Roman" w:hint="eastAsia"/>
          <w:szCs w:val="24"/>
        </w:rPr>
        <w:t>,</w:t>
      </w:r>
      <w:r w:rsidRPr="00CC4539">
        <w:rPr>
          <w:rFonts w:ascii="Times New Roman" w:eastAsia="ＭＳ 明朝" w:hAnsi="Times New Roman" w:hint="eastAsia"/>
          <w:szCs w:val="24"/>
        </w:rPr>
        <w:t xml:space="preserve">　</w:t>
      </w:r>
      <w:r w:rsidRPr="00CC4539">
        <w:rPr>
          <w:rFonts w:ascii="Times New Roman" w:eastAsia="ＭＳ 明朝" w:hAnsi="Times New Roman" w:hint="eastAsia"/>
          <w:szCs w:val="24"/>
        </w:rPr>
        <w:t>NTRK</w:t>
      </w:r>
      <w:r w:rsidRPr="00CC4539">
        <w:rPr>
          <w:rFonts w:ascii="Times New Roman" w:eastAsia="ＭＳ 明朝" w:hAnsi="Times New Roman" w:hint="eastAsia"/>
          <w:szCs w:val="24"/>
        </w:rPr>
        <w:t>融合遺伝子</w:t>
      </w:r>
      <w:r w:rsidRPr="00CC4539">
        <w:rPr>
          <w:rFonts w:ascii="Times New Roman" w:eastAsia="ＭＳ 明朝" w:hAnsi="Times New Roman" w:hint="eastAsia"/>
          <w:szCs w:val="24"/>
        </w:rPr>
        <w:t>.</w:t>
      </w:r>
      <w:r w:rsidR="00563D3D" w:rsidRPr="00CC4539">
        <w:rPr>
          <w:rFonts w:ascii="Times New Roman" w:eastAsia="ＭＳ 明朝" w:hAnsi="Times New Roman" w:hint="eastAsia"/>
          <w:szCs w:val="24"/>
        </w:rPr>
        <w:t xml:space="preserve">　</w:t>
      </w:r>
      <w:r w:rsidR="00563D3D" w:rsidRPr="00CC4539">
        <w:rPr>
          <w:rFonts w:ascii="Times New Roman" w:eastAsia="ＭＳ 明朝" w:hAnsi="Times New Roman" w:hint="eastAsia"/>
          <w:b/>
          <w:bCs/>
          <w:szCs w:val="24"/>
        </w:rPr>
        <w:t>がん分子標的治療</w:t>
      </w:r>
      <w:r w:rsidR="00563D3D" w:rsidRPr="00CC4539">
        <w:rPr>
          <w:rFonts w:ascii="Times New Roman" w:eastAsia="ＭＳ 明朝" w:hAnsi="Times New Roman" w:hint="eastAsia"/>
          <w:szCs w:val="24"/>
        </w:rPr>
        <w:t xml:space="preserve">　</w:t>
      </w:r>
      <w:r w:rsidR="00563D3D" w:rsidRPr="00CC4539">
        <w:rPr>
          <w:rFonts w:ascii="Times New Roman" w:eastAsia="ＭＳ 明朝" w:hAnsi="Times New Roman" w:hint="eastAsia"/>
          <w:szCs w:val="24"/>
        </w:rPr>
        <w:t>19(1):</w:t>
      </w:r>
      <w:r w:rsidR="00563D3D" w:rsidRPr="00CC4539">
        <w:rPr>
          <w:rFonts w:ascii="Times New Roman" w:eastAsia="ＭＳ 明朝" w:hAnsi="Times New Roman"/>
          <w:szCs w:val="24"/>
        </w:rPr>
        <w:t xml:space="preserve"> 100-4</w:t>
      </w:r>
      <w:r w:rsidR="00563D3D" w:rsidRPr="00CC4539">
        <w:rPr>
          <w:rFonts w:ascii="Times New Roman" w:eastAsia="ＭＳ 明朝" w:hAnsi="Times New Roman" w:hint="eastAsia"/>
          <w:szCs w:val="24"/>
        </w:rPr>
        <w:t>,</w:t>
      </w:r>
      <w:r w:rsidR="00563D3D" w:rsidRPr="00CC4539">
        <w:rPr>
          <w:rFonts w:ascii="Times New Roman" w:eastAsia="ＭＳ 明朝" w:hAnsi="Times New Roman"/>
          <w:szCs w:val="24"/>
        </w:rPr>
        <w:t xml:space="preserve"> 2021</w:t>
      </w:r>
    </w:p>
    <w:p w14:paraId="71B0E4EE" w14:textId="48397391" w:rsidR="006A7AE3" w:rsidRPr="00CC4539" w:rsidRDefault="006A7AE3" w:rsidP="00CC4539">
      <w:pPr>
        <w:pStyle w:val="af"/>
        <w:numPr>
          <w:ilvl w:val="0"/>
          <w:numId w:val="12"/>
        </w:numPr>
        <w:spacing w:afterLines="50" w:after="200"/>
        <w:ind w:leftChars="0"/>
        <w:rPr>
          <w:rFonts w:ascii="Times New Roman" w:eastAsia="ＭＳ 明朝" w:hAnsi="Times New Roman"/>
          <w:szCs w:val="24"/>
        </w:rPr>
      </w:pPr>
      <w:r w:rsidRPr="00CC4539">
        <w:rPr>
          <w:rFonts w:ascii="Times New Roman" w:eastAsia="ＭＳ 明朝" w:hAnsi="Times New Roman" w:hint="eastAsia"/>
          <w:szCs w:val="24"/>
          <w:u w:val="single"/>
        </w:rPr>
        <w:t>西山明宏</w:t>
      </w:r>
      <w:r w:rsidRPr="00CC4539">
        <w:rPr>
          <w:rFonts w:ascii="Times New Roman" w:eastAsia="ＭＳ 明朝" w:hAnsi="Times New Roman"/>
          <w:szCs w:val="24"/>
          <w:u w:val="single"/>
        </w:rPr>
        <w:t>.</w:t>
      </w:r>
      <w:r w:rsidRPr="00CC4539">
        <w:rPr>
          <w:rFonts w:ascii="Times New Roman" w:eastAsia="ＭＳ 明朝" w:hAnsi="Times New Roman" w:hint="eastAsia"/>
          <w:szCs w:val="24"/>
        </w:rPr>
        <w:t xml:space="preserve">　分子標的薬：小分子化合物　</w:t>
      </w:r>
      <w:r w:rsidRPr="00CC4539">
        <w:rPr>
          <w:rFonts w:ascii="Times New Roman" w:eastAsia="ＭＳ 明朝" w:hAnsi="Times New Roman" w:hint="eastAsia"/>
          <w:szCs w:val="24"/>
        </w:rPr>
        <w:t>4</w:t>
      </w:r>
      <w:r w:rsidRPr="00CC4539">
        <w:rPr>
          <w:rFonts w:ascii="Times New Roman" w:eastAsia="ＭＳ 明朝" w:hAnsi="Times New Roman" w:hint="eastAsia"/>
          <w:szCs w:val="24"/>
        </w:rPr>
        <w:t>）</w:t>
      </w:r>
      <w:r w:rsidRPr="00CC4539">
        <w:rPr>
          <w:rFonts w:ascii="Times New Roman" w:eastAsia="ＭＳ 明朝" w:hAnsi="Times New Roman" w:hint="eastAsia"/>
          <w:szCs w:val="24"/>
        </w:rPr>
        <w:t>TRK</w:t>
      </w:r>
      <w:r w:rsidRPr="00CC4539">
        <w:rPr>
          <w:rFonts w:ascii="Times New Roman" w:eastAsia="ＭＳ 明朝" w:hAnsi="Times New Roman" w:hint="eastAsia"/>
          <w:szCs w:val="24"/>
        </w:rPr>
        <w:t>阻害薬</w:t>
      </w:r>
      <w:r w:rsidR="005332CC" w:rsidRPr="00CC4539">
        <w:rPr>
          <w:rFonts w:ascii="Times New Roman" w:eastAsia="ＭＳ 明朝" w:hAnsi="Times New Roman" w:hint="eastAsia"/>
          <w:szCs w:val="24"/>
        </w:rPr>
        <w:t>.</w:t>
      </w:r>
      <w:r w:rsidRPr="00CC4539">
        <w:rPr>
          <w:rFonts w:ascii="Times New Roman" w:eastAsia="ＭＳ 明朝" w:hAnsi="Times New Roman" w:hint="eastAsia"/>
          <w:szCs w:val="24"/>
        </w:rPr>
        <w:t xml:space="preserve">　</w:t>
      </w:r>
      <w:r w:rsidRPr="00CC4539">
        <w:rPr>
          <w:rFonts w:ascii="Times New Roman" w:eastAsia="ＭＳ 明朝" w:hAnsi="Times New Roman" w:hint="eastAsia"/>
          <w:b/>
          <w:bCs/>
          <w:szCs w:val="24"/>
        </w:rPr>
        <w:t>腫瘍内科</w:t>
      </w:r>
      <w:r w:rsidRPr="00CC4539">
        <w:rPr>
          <w:rFonts w:ascii="Times New Roman" w:eastAsia="ＭＳ 明朝" w:hAnsi="Times New Roman" w:hint="eastAsia"/>
          <w:szCs w:val="24"/>
        </w:rPr>
        <w:t xml:space="preserve"> 28(2): 130-4, 202</w:t>
      </w:r>
      <w:r w:rsidRPr="00CC4539">
        <w:rPr>
          <w:rFonts w:ascii="Times New Roman" w:eastAsia="ＭＳ 明朝" w:hAnsi="Times New Roman"/>
          <w:szCs w:val="24"/>
        </w:rPr>
        <w:t>1</w:t>
      </w:r>
    </w:p>
    <w:p w14:paraId="2BE1B491" w14:textId="04DD22BB" w:rsidR="00A76028" w:rsidRPr="00CC4539" w:rsidRDefault="00A76028" w:rsidP="00CC4539">
      <w:pPr>
        <w:pStyle w:val="af"/>
        <w:numPr>
          <w:ilvl w:val="0"/>
          <w:numId w:val="12"/>
        </w:numPr>
        <w:spacing w:afterLines="50" w:after="200"/>
        <w:ind w:leftChars="0"/>
        <w:rPr>
          <w:rFonts w:ascii="Times New Roman" w:eastAsia="ＭＳ 明朝" w:hAnsi="Times New Roman"/>
          <w:szCs w:val="24"/>
        </w:rPr>
      </w:pPr>
      <w:r w:rsidRPr="00CC4539">
        <w:rPr>
          <w:rFonts w:ascii="Times New Roman" w:eastAsia="ＭＳ 明朝" w:hAnsi="Times New Roman" w:hint="eastAsia"/>
          <w:szCs w:val="24"/>
          <w:u w:val="single"/>
        </w:rPr>
        <w:t>小谷　浩</w:t>
      </w:r>
      <w:r w:rsidR="00D8110A" w:rsidRPr="00CC4539">
        <w:rPr>
          <w:rFonts w:ascii="Times New Roman" w:eastAsia="ＭＳ 明朝" w:hAnsi="Times New Roman"/>
          <w:szCs w:val="24"/>
          <w:u w:val="single"/>
        </w:rPr>
        <w:t>.</w:t>
      </w:r>
      <w:r w:rsidR="00D11758" w:rsidRPr="00CC4539">
        <w:rPr>
          <w:rFonts w:ascii="Times New Roman" w:eastAsia="ＭＳ 明朝" w:hAnsi="Times New Roman" w:hint="eastAsia"/>
          <w:szCs w:val="24"/>
        </w:rPr>
        <w:t xml:space="preserve">　</w:t>
      </w:r>
      <w:r w:rsidRPr="00CC4539">
        <w:rPr>
          <w:rFonts w:ascii="Times New Roman" w:eastAsia="ＭＳ 明朝" w:hAnsi="Times New Roman" w:hint="eastAsia"/>
          <w:szCs w:val="24"/>
        </w:rPr>
        <w:t>がん薬物療法専門医のための模擬テスト</w:t>
      </w:r>
      <w:r w:rsidRPr="00CC4539">
        <w:rPr>
          <w:rFonts w:ascii="Times New Roman" w:eastAsia="ＭＳ 明朝" w:hAnsi="Times New Roman" w:hint="eastAsia"/>
          <w:szCs w:val="24"/>
        </w:rPr>
        <w:t xml:space="preserve"> </w:t>
      </w:r>
      <w:r w:rsidRPr="00CC4539">
        <w:rPr>
          <w:rFonts w:ascii="Times New Roman" w:eastAsia="ＭＳ 明朝" w:hAnsi="Times New Roman"/>
          <w:szCs w:val="24"/>
        </w:rPr>
        <w:t>137,</w:t>
      </w:r>
      <w:r w:rsidRPr="00CC4539">
        <w:rPr>
          <w:rFonts w:ascii="Times New Roman" w:eastAsia="ＭＳ 明朝" w:hAnsi="Times New Roman"/>
          <w:szCs w:val="24"/>
        </w:rPr>
        <w:t xml:space="preserve">　</w:t>
      </w:r>
      <w:r w:rsidRPr="00CC4539">
        <w:rPr>
          <w:rFonts w:ascii="Times New Roman" w:eastAsia="ＭＳ 明朝" w:hAnsi="Times New Roman" w:hint="eastAsia"/>
          <w:b/>
          <w:bCs/>
          <w:szCs w:val="24"/>
        </w:rPr>
        <w:t>腫瘍内科</w:t>
      </w:r>
      <w:r w:rsidRPr="00CC4539">
        <w:rPr>
          <w:rFonts w:ascii="Times New Roman" w:eastAsia="ＭＳ 明朝" w:hAnsi="Times New Roman" w:hint="eastAsia"/>
          <w:szCs w:val="24"/>
        </w:rPr>
        <w:t xml:space="preserve"> </w:t>
      </w:r>
      <w:r w:rsidRPr="00CC4539">
        <w:rPr>
          <w:rFonts w:ascii="Times New Roman" w:eastAsia="ＭＳ 明朝" w:hAnsi="Times New Roman"/>
          <w:szCs w:val="24"/>
        </w:rPr>
        <w:t>28(2): 213-4, 2021</w:t>
      </w:r>
    </w:p>
    <w:p w14:paraId="0CD8D873" w14:textId="760075D9" w:rsidR="00A76028" w:rsidRPr="00CC4539" w:rsidRDefault="00D11758" w:rsidP="00CC4539">
      <w:pPr>
        <w:pStyle w:val="af"/>
        <w:numPr>
          <w:ilvl w:val="0"/>
          <w:numId w:val="12"/>
        </w:numPr>
        <w:spacing w:afterLines="50" w:after="200"/>
        <w:ind w:leftChars="0"/>
        <w:rPr>
          <w:rFonts w:ascii="Times New Roman" w:eastAsia="ＭＳ 明朝" w:hAnsi="Times New Roman"/>
          <w:szCs w:val="24"/>
        </w:rPr>
      </w:pPr>
      <w:r w:rsidRPr="00CC4539">
        <w:rPr>
          <w:rFonts w:ascii="Times New Roman" w:eastAsia="ＭＳ 明朝" w:hAnsi="Times New Roman" w:hint="eastAsia"/>
          <w:szCs w:val="24"/>
          <w:u w:val="single"/>
        </w:rPr>
        <w:t>小谷　浩</w:t>
      </w:r>
      <w:r w:rsidR="00D8110A" w:rsidRPr="00CC4539">
        <w:rPr>
          <w:rFonts w:ascii="Times New Roman" w:eastAsia="ＭＳ 明朝" w:hAnsi="Times New Roman"/>
          <w:szCs w:val="24"/>
          <w:u w:val="single"/>
        </w:rPr>
        <w:t>.</w:t>
      </w:r>
      <w:r w:rsidR="00A76028" w:rsidRPr="00CC4539">
        <w:rPr>
          <w:rFonts w:ascii="Times New Roman" w:eastAsia="ＭＳ 明朝" w:hAnsi="Times New Roman"/>
          <w:szCs w:val="24"/>
        </w:rPr>
        <w:t xml:space="preserve">　</w:t>
      </w:r>
      <w:r w:rsidR="00A76028" w:rsidRPr="00CC4539">
        <w:rPr>
          <w:rFonts w:ascii="Times New Roman" w:eastAsia="ＭＳ 明朝" w:hAnsi="Times New Roman" w:hint="eastAsia"/>
          <w:szCs w:val="24"/>
        </w:rPr>
        <w:t>がん薬物療法専門医のための模擬テスト</w:t>
      </w:r>
      <w:r w:rsidR="00A76028" w:rsidRPr="00CC4539">
        <w:rPr>
          <w:rFonts w:ascii="Times New Roman" w:eastAsia="ＭＳ 明朝" w:hAnsi="Times New Roman" w:hint="eastAsia"/>
          <w:szCs w:val="24"/>
        </w:rPr>
        <w:t xml:space="preserve"> </w:t>
      </w:r>
      <w:r w:rsidR="00A76028" w:rsidRPr="00CC4539">
        <w:rPr>
          <w:rFonts w:ascii="Times New Roman" w:eastAsia="ＭＳ 明朝" w:hAnsi="Times New Roman"/>
          <w:szCs w:val="24"/>
        </w:rPr>
        <w:t>137</w:t>
      </w:r>
      <w:r w:rsidR="00A76028" w:rsidRPr="00CC4539">
        <w:rPr>
          <w:rFonts w:ascii="Times New Roman" w:eastAsia="ＭＳ 明朝" w:hAnsi="Times New Roman" w:hint="eastAsia"/>
          <w:szCs w:val="24"/>
        </w:rPr>
        <w:t>―解答と解説―</w:t>
      </w:r>
      <w:r w:rsidR="00A76028" w:rsidRPr="00CC4539">
        <w:rPr>
          <w:rFonts w:ascii="Times New Roman" w:eastAsia="ＭＳ 明朝" w:hAnsi="Times New Roman" w:hint="eastAsia"/>
          <w:szCs w:val="24"/>
        </w:rPr>
        <w:t>.</w:t>
      </w:r>
      <w:r w:rsidR="00A76028" w:rsidRPr="00CC4539">
        <w:rPr>
          <w:rFonts w:ascii="Times New Roman" w:eastAsia="ＭＳ 明朝" w:hAnsi="Times New Roman" w:hint="eastAsia"/>
          <w:szCs w:val="24"/>
        </w:rPr>
        <w:t xml:space="preserve">　</w:t>
      </w:r>
      <w:r w:rsidR="00A76028" w:rsidRPr="00CC4539">
        <w:rPr>
          <w:rFonts w:ascii="Times New Roman" w:eastAsia="ＭＳ 明朝" w:hAnsi="Times New Roman" w:hint="eastAsia"/>
          <w:b/>
          <w:bCs/>
          <w:szCs w:val="24"/>
        </w:rPr>
        <w:t>腫瘍内科</w:t>
      </w:r>
      <w:r w:rsidR="00A76028" w:rsidRPr="00CC4539">
        <w:rPr>
          <w:rFonts w:ascii="Times New Roman" w:eastAsia="ＭＳ 明朝" w:hAnsi="Times New Roman" w:hint="eastAsia"/>
          <w:szCs w:val="24"/>
        </w:rPr>
        <w:t xml:space="preserve"> </w:t>
      </w:r>
      <w:r w:rsidR="00A76028" w:rsidRPr="00CC4539">
        <w:rPr>
          <w:rFonts w:ascii="Times New Roman" w:eastAsia="ＭＳ 明朝" w:hAnsi="Times New Roman"/>
          <w:szCs w:val="24"/>
        </w:rPr>
        <w:t>28(3): 324-5, 2021</w:t>
      </w:r>
    </w:p>
    <w:p w14:paraId="701140AA" w14:textId="406EC0D6" w:rsidR="009523A4" w:rsidRPr="00CC4539" w:rsidRDefault="009523A4" w:rsidP="00CC4539">
      <w:pPr>
        <w:pStyle w:val="af"/>
        <w:numPr>
          <w:ilvl w:val="0"/>
          <w:numId w:val="12"/>
        </w:numPr>
        <w:spacing w:afterLines="50" w:after="200"/>
        <w:ind w:leftChars="0"/>
        <w:rPr>
          <w:rFonts w:ascii="Times New Roman" w:eastAsia="ＭＳ 明朝" w:hAnsi="Times New Roman"/>
          <w:szCs w:val="24"/>
        </w:rPr>
      </w:pPr>
      <w:r w:rsidRPr="00CC4539">
        <w:rPr>
          <w:rFonts w:ascii="Times New Roman" w:eastAsia="ＭＳ 明朝" w:hAnsi="Times New Roman"/>
          <w:szCs w:val="24"/>
          <w:u w:val="single"/>
        </w:rPr>
        <w:t>鈴木千晶</w:t>
      </w:r>
      <w:r w:rsidRPr="00CC4539">
        <w:rPr>
          <w:rFonts w:ascii="Times New Roman" w:eastAsia="ＭＳ 明朝" w:hAnsi="Times New Roman"/>
          <w:szCs w:val="24"/>
          <w:u w:val="single"/>
        </w:rPr>
        <w:t>,</w:t>
      </w:r>
      <w:r w:rsidRPr="00CC4539">
        <w:rPr>
          <w:rFonts w:ascii="Times New Roman" w:eastAsia="ＭＳ 明朝" w:hAnsi="Times New Roman"/>
          <w:szCs w:val="24"/>
        </w:rPr>
        <w:t xml:space="preserve">　</w:t>
      </w:r>
      <w:r w:rsidRPr="00CC4539">
        <w:rPr>
          <w:rFonts w:ascii="Times New Roman" w:eastAsia="ＭＳ 明朝" w:hAnsi="Times New Roman"/>
          <w:szCs w:val="24"/>
          <w:u w:val="single"/>
        </w:rPr>
        <w:t>矢野聖二</w:t>
      </w:r>
      <w:r w:rsidRPr="00CC4539">
        <w:rPr>
          <w:rFonts w:ascii="Times New Roman" w:eastAsia="ＭＳ 明朝" w:hAnsi="Times New Roman"/>
          <w:szCs w:val="24"/>
          <w:u w:val="single"/>
        </w:rPr>
        <w:t>.</w:t>
      </w:r>
      <w:r w:rsidRPr="00CC4539">
        <w:rPr>
          <w:rFonts w:ascii="Times New Roman" w:eastAsia="ＭＳ 明朝" w:hAnsi="Times New Roman"/>
          <w:szCs w:val="24"/>
        </w:rPr>
        <w:t xml:space="preserve"> </w:t>
      </w:r>
      <w:r w:rsidRPr="00CC4539">
        <w:rPr>
          <w:rFonts w:ascii="Times New Roman" w:eastAsia="ＭＳ 明朝" w:hAnsi="Times New Roman"/>
          <w:szCs w:val="24"/>
        </w:rPr>
        <w:t>【特集　分子標的薬と耳鼻咽喉科】分子標的薬の耐性化機構</w:t>
      </w:r>
      <w:r w:rsidRPr="00CC4539">
        <w:rPr>
          <w:rFonts w:ascii="Times New Roman" w:eastAsia="ＭＳ 明朝" w:hAnsi="Times New Roman"/>
          <w:szCs w:val="24"/>
        </w:rPr>
        <w:t>.</w:t>
      </w:r>
      <w:r w:rsidRPr="00CC4539">
        <w:rPr>
          <w:rFonts w:ascii="Times New Roman" w:eastAsia="ＭＳ 明朝" w:hAnsi="Times New Roman" w:hint="eastAsia"/>
          <w:szCs w:val="24"/>
        </w:rPr>
        <w:t xml:space="preserve">　</w:t>
      </w:r>
      <w:r w:rsidRPr="00CC4539">
        <w:rPr>
          <w:rFonts w:ascii="Times New Roman" w:eastAsia="ＭＳ 明朝" w:hAnsi="Times New Roman"/>
          <w:b/>
          <w:bCs/>
          <w:szCs w:val="24"/>
        </w:rPr>
        <w:t>JOHNS</w:t>
      </w:r>
      <w:r w:rsidRPr="00CC4539">
        <w:rPr>
          <w:rFonts w:ascii="Times New Roman" w:eastAsia="ＭＳ 明朝" w:hAnsi="Times New Roman"/>
          <w:szCs w:val="24"/>
        </w:rPr>
        <w:t xml:space="preserve"> </w:t>
      </w:r>
      <w:r w:rsidR="006D3FF1" w:rsidRPr="00CC4539">
        <w:rPr>
          <w:rFonts w:ascii="Times New Roman" w:eastAsia="ＭＳ 明朝" w:hAnsi="Times New Roman" w:hint="eastAsia"/>
          <w:szCs w:val="24"/>
        </w:rPr>
        <w:t xml:space="preserve"> </w:t>
      </w:r>
      <w:r w:rsidRPr="00CC4539">
        <w:rPr>
          <w:rFonts w:ascii="Times New Roman" w:eastAsia="ＭＳ 明朝" w:hAnsi="Times New Roman"/>
          <w:szCs w:val="24"/>
        </w:rPr>
        <w:t>37(12); 1546–50, 2021</w:t>
      </w:r>
    </w:p>
    <w:p w14:paraId="7394BB48" w14:textId="77777777" w:rsidR="00A76028" w:rsidRPr="00725046" w:rsidRDefault="00A76028" w:rsidP="00A76028">
      <w:pPr>
        <w:pStyle w:val="a3"/>
        <w:spacing w:afterLines="50" w:after="200" w:line="280" w:lineRule="exact"/>
        <w:ind w:left="360"/>
      </w:pPr>
    </w:p>
    <w:p w14:paraId="3E0F60B5" w14:textId="77777777" w:rsidR="00E656A8" w:rsidRPr="00725046" w:rsidRDefault="00237E92" w:rsidP="00237E92">
      <w:pPr>
        <w:spacing w:afterLines="10" w:after="40"/>
        <w:rPr>
          <w:rFonts w:ascii="Times New Roman" w:eastAsia="ＭＳ 明朝" w:hAnsi="Times New Roman"/>
          <w:b/>
        </w:rPr>
      </w:pPr>
      <w:r w:rsidRPr="00725046">
        <w:rPr>
          <w:rFonts w:ascii="Times New Roman" w:eastAsia="ＭＳ 明朝" w:hAnsi="Times New Roman" w:hint="eastAsia"/>
          <w:b/>
        </w:rPr>
        <w:t>＜学会発表＞</w:t>
      </w:r>
    </w:p>
    <w:p w14:paraId="03EEBA61" w14:textId="2E2A49E9" w:rsidR="005D1B66" w:rsidRPr="00C04214" w:rsidRDefault="005D1B66" w:rsidP="00C04214">
      <w:pPr>
        <w:numPr>
          <w:ilvl w:val="0"/>
          <w:numId w:val="3"/>
        </w:numPr>
        <w:spacing w:before="240" w:after="50"/>
        <w:rPr>
          <w:rFonts w:ascii="ＭＳ 明朝" w:eastAsia="ＭＳ 明朝" w:hAnsi="ＭＳ 明朝"/>
          <w:szCs w:val="21"/>
        </w:rPr>
      </w:pPr>
      <w:r w:rsidRPr="00725046">
        <w:rPr>
          <w:rFonts w:ascii="Times New Roman" w:eastAsia="ＭＳ 明朝" w:hAnsi="Times New Roman" w:hint="eastAsia"/>
          <w:szCs w:val="24"/>
        </w:rPr>
        <w:t>第</w:t>
      </w:r>
      <w:r w:rsidRPr="00725046">
        <w:rPr>
          <w:rFonts w:ascii="Times New Roman" w:eastAsia="ＭＳ 明朝" w:hAnsi="Times New Roman" w:hint="eastAsia"/>
          <w:szCs w:val="24"/>
        </w:rPr>
        <w:t>51</w:t>
      </w:r>
      <w:r w:rsidRPr="00725046">
        <w:rPr>
          <w:rFonts w:ascii="Times New Roman" w:eastAsia="ＭＳ 明朝" w:hAnsi="Times New Roman" w:hint="eastAsia"/>
          <w:szCs w:val="24"/>
        </w:rPr>
        <w:t xml:space="preserve">回日本膵臓学会大会　</w:t>
      </w:r>
      <w:r w:rsidRPr="00725046">
        <w:rPr>
          <w:rFonts w:ascii="Times New Roman" w:eastAsia="ＭＳ 明朝" w:hAnsi="Times New Roman" w:hint="eastAsia"/>
          <w:szCs w:val="24"/>
          <w:u w:val="single"/>
        </w:rPr>
        <w:t>大坪公士郎</w:t>
      </w:r>
      <w:r w:rsidRPr="00725046">
        <w:rPr>
          <w:rFonts w:ascii="Times New Roman" w:eastAsia="ＭＳ 明朝" w:hAnsi="Times New Roman" w:hint="eastAsia"/>
          <w:szCs w:val="24"/>
          <w:u w:val="single"/>
        </w:rPr>
        <w:t>,</w:t>
      </w:r>
      <w:r w:rsidRPr="00725046">
        <w:rPr>
          <w:rFonts w:ascii="Times New Roman" w:eastAsia="ＭＳ 明朝" w:hAnsi="Times New Roman" w:hint="eastAsia"/>
          <w:szCs w:val="24"/>
        </w:rPr>
        <w:t xml:space="preserve">　三宅邦夫</w:t>
      </w:r>
      <w:r w:rsidRPr="00725046">
        <w:rPr>
          <w:rFonts w:ascii="Times New Roman" w:eastAsia="ＭＳ 明朝" w:hAnsi="Times New Roman" w:hint="eastAsia"/>
          <w:szCs w:val="24"/>
        </w:rPr>
        <w:t>,</w:t>
      </w:r>
      <w:r w:rsidRPr="00725046">
        <w:rPr>
          <w:rFonts w:ascii="Times New Roman" w:eastAsia="ＭＳ 明朝" w:hAnsi="Times New Roman" w:hint="eastAsia"/>
          <w:szCs w:val="24"/>
        </w:rPr>
        <w:t xml:space="preserve">　</w:t>
      </w:r>
      <w:r w:rsidRPr="00725046">
        <w:rPr>
          <w:rFonts w:ascii="Times New Roman" w:eastAsia="ＭＳ 明朝" w:hAnsi="Times New Roman" w:hint="eastAsia"/>
          <w:szCs w:val="24"/>
          <w:u w:val="single"/>
        </w:rPr>
        <w:t>山下　要</w:t>
      </w:r>
      <w:r w:rsidRPr="00725046">
        <w:rPr>
          <w:rFonts w:ascii="Times New Roman" w:eastAsia="ＭＳ 明朝" w:hAnsi="Times New Roman" w:hint="eastAsia"/>
          <w:szCs w:val="24"/>
          <w:u w:val="single"/>
        </w:rPr>
        <w:t>,</w:t>
      </w:r>
      <w:r w:rsidRPr="00725046">
        <w:rPr>
          <w:rFonts w:ascii="Times New Roman" w:eastAsia="ＭＳ 明朝" w:hAnsi="Times New Roman" w:hint="eastAsia"/>
          <w:szCs w:val="24"/>
        </w:rPr>
        <w:t xml:space="preserve">　</w:t>
      </w:r>
      <w:r w:rsidRPr="00725046">
        <w:rPr>
          <w:rFonts w:ascii="Times New Roman" w:eastAsia="ＭＳ 明朝" w:hAnsi="Times New Roman" w:hint="eastAsia"/>
          <w:szCs w:val="24"/>
          <w:u w:val="single"/>
        </w:rPr>
        <w:t>矢野聖二</w:t>
      </w:r>
      <w:r w:rsidRPr="00725046">
        <w:rPr>
          <w:rFonts w:ascii="Times New Roman" w:eastAsia="ＭＳ 明朝" w:hAnsi="Times New Roman" w:hint="eastAsia"/>
          <w:szCs w:val="24"/>
          <w:u w:val="single"/>
        </w:rPr>
        <w:t>.</w:t>
      </w:r>
      <w:r w:rsidRPr="00725046">
        <w:rPr>
          <w:rFonts w:ascii="Times New Roman" w:eastAsia="ＭＳ 明朝" w:hAnsi="Times New Roman" w:hint="eastAsia"/>
          <w:szCs w:val="24"/>
        </w:rPr>
        <w:t xml:space="preserve">　膵胆道疾患における血漿中癌抑制型</w:t>
      </w:r>
      <w:r w:rsidRPr="00725046">
        <w:rPr>
          <w:rFonts w:ascii="Times New Roman" w:eastAsia="ＭＳ 明朝" w:hAnsi="Times New Roman" w:hint="eastAsia"/>
          <w:szCs w:val="24"/>
        </w:rPr>
        <w:t>miRNA</w:t>
      </w:r>
      <w:r w:rsidRPr="00725046">
        <w:rPr>
          <w:rFonts w:ascii="Times New Roman" w:eastAsia="ＭＳ 明朝" w:hAnsi="Times New Roman" w:hint="eastAsia"/>
          <w:szCs w:val="24"/>
        </w:rPr>
        <w:t>のメチル化に関する検討</w:t>
      </w:r>
      <w:r w:rsidRPr="00725046">
        <w:rPr>
          <w:rFonts w:ascii="Times New Roman" w:eastAsia="ＭＳ 明朝" w:hAnsi="Times New Roman" w:hint="eastAsia"/>
          <w:szCs w:val="24"/>
        </w:rPr>
        <w:t>.</w:t>
      </w:r>
      <w:r w:rsidRPr="00725046">
        <w:rPr>
          <w:rFonts w:ascii="Times New Roman" w:eastAsia="ＭＳ 明朝" w:hAnsi="Times New Roman" w:hint="eastAsia"/>
          <w:szCs w:val="24"/>
        </w:rPr>
        <w:t xml:space="preserve">　</w:t>
      </w:r>
      <w:r w:rsidRPr="00725046">
        <w:rPr>
          <w:rFonts w:ascii="Times New Roman" w:eastAsia="ＭＳ 明朝" w:hAnsi="Times New Roman" w:hint="eastAsia"/>
          <w:szCs w:val="24"/>
        </w:rPr>
        <w:t>2021</w:t>
      </w:r>
      <w:r w:rsidRPr="00725046">
        <w:rPr>
          <w:rFonts w:ascii="Times New Roman" w:eastAsia="ＭＳ 明朝" w:hAnsi="Times New Roman" w:hint="eastAsia"/>
          <w:szCs w:val="24"/>
        </w:rPr>
        <w:t>年</w:t>
      </w:r>
      <w:r w:rsidRPr="00725046">
        <w:rPr>
          <w:rFonts w:ascii="Times New Roman" w:eastAsia="ＭＳ 明朝" w:hAnsi="Times New Roman" w:hint="eastAsia"/>
          <w:szCs w:val="24"/>
        </w:rPr>
        <w:t>1</w:t>
      </w:r>
      <w:r w:rsidRPr="00725046">
        <w:rPr>
          <w:rFonts w:ascii="Times New Roman" w:eastAsia="ＭＳ 明朝" w:hAnsi="Times New Roman" w:hint="eastAsia"/>
          <w:szCs w:val="24"/>
        </w:rPr>
        <w:t xml:space="preserve">月　</w:t>
      </w:r>
      <w:r w:rsidRPr="00C04214">
        <w:rPr>
          <w:rFonts w:ascii="ＭＳ 明朝" w:eastAsia="ＭＳ 明朝" w:hAnsi="ＭＳ 明朝" w:hint="eastAsia"/>
          <w:szCs w:val="21"/>
        </w:rPr>
        <w:t>神戸</w:t>
      </w:r>
    </w:p>
    <w:p w14:paraId="276245AB" w14:textId="7DCD0CCE" w:rsidR="00574D56" w:rsidRPr="00967208" w:rsidRDefault="00574D56" w:rsidP="00967208">
      <w:pPr>
        <w:numPr>
          <w:ilvl w:val="0"/>
          <w:numId w:val="3"/>
        </w:numPr>
        <w:spacing w:before="240" w:after="50"/>
        <w:rPr>
          <w:rFonts w:ascii="ＭＳ 明朝" w:eastAsia="ＭＳ 明朝" w:hAnsi="ＭＳ 明朝"/>
          <w:szCs w:val="21"/>
        </w:rPr>
      </w:pPr>
      <w:r w:rsidRPr="00C04214">
        <w:rPr>
          <w:rFonts w:ascii="ＭＳ 明朝" w:eastAsia="ＭＳ 明朝" w:hAnsi="ＭＳ 明朝"/>
          <w:szCs w:val="21"/>
        </w:rPr>
        <w:t>第</w:t>
      </w:r>
      <w:r w:rsidRPr="00C04214">
        <w:rPr>
          <w:rFonts w:ascii="Times New Roman" w:eastAsia="ＭＳ 明朝" w:hAnsi="Times New Roman"/>
          <w:szCs w:val="21"/>
        </w:rPr>
        <w:t>18</w:t>
      </w:r>
      <w:r w:rsidRPr="00C04214">
        <w:rPr>
          <w:rFonts w:ascii="ＭＳ 明朝" w:eastAsia="ＭＳ 明朝" w:hAnsi="ＭＳ 明朝"/>
          <w:szCs w:val="21"/>
        </w:rPr>
        <w:t>回日本臨床腫瘍</w:t>
      </w:r>
      <w:r w:rsidRPr="00967208">
        <w:rPr>
          <w:rFonts w:ascii="ＭＳ 明朝" w:eastAsia="ＭＳ 明朝" w:hAnsi="ＭＳ 明朝"/>
          <w:szCs w:val="21"/>
        </w:rPr>
        <w:t>学</w:t>
      </w:r>
      <w:r w:rsidRPr="00967208">
        <w:rPr>
          <w:rFonts w:ascii="ＭＳ 明朝" w:eastAsia="ＭＳ 明朝" w:hAnsi="ＭＳ 明朝" w:hint="eastAsia"/>
          <w:szCs w:val="21"/>
        </w:rPr>
        <w:t xml:space="preserve">会　</w:t>
      </w:r>
      <w:r w:rsidRPr="00967208">
        <w:rPr>
          <w:rFonts w:ascii="ＭＳ 明朝" w:eastAsia="ＭＳ 明朝" w:hAnsi="ＭＳ 明朝" w:hint="eastAsia"/>
          <w:szCs w:val="21"/>
          <w:u w:val="single"/>
        </w:rPr>
        <w:t>矢野聖二</w:t>
      </w:r>
      <w:r w:rsidRPr="00967208">
        <w:rPr>
          <w:rFonts w:ascii="Times New Roman" w:eastAsia="ＭＳ 明朝" w:hAnsi="Times New Roman"/>
          <w:szCs w:val="21"/>
          <w:u w:val="single"/>
        </w:rPr>
        <w:t>.</w:t>
      </w:r>
      <w:r w:rsidRPr="00967208">
        <w:rPr>
          <w:rFonts w:ascii="ＭＳ 明朝" w:eastAsia="ＭＳ 明朝" w:hAnsi="ＭＳ 明朝" w:hint="eastAsia"/>
          <w:szCs w:val="21"/>
        </w:rPr>
        <w:t xml:space="preserve">　［新専門医制度］モデルカリキュラムについて</w:t>
      </w:r>
      <w:r w:rsidRPr="00967208">
        <w:rPr>
          <w:rFonts w:ascii="Times New Roman" w:eastAsia="ＭＳ 明朝" w:hAnsi="Times New Roman"/>
          <w:szCs w:val="21"/>
        </w:rPr>
        <w:t>.</w:t>
      </w:r>
      <w:r w:rsidR="00D02689">
        <w:rPr>
          <w:rFonts w:ascii="ＭＳ 明朝" w:eastAsia="ＭＳ 明朝" w:hAnsi="ＭＳ 明朝" w:hint="eastAsia"/>
          <w:szCs w:val="21"/>
        </w:rPr>
        <w:t xml:space="preserve"> </w:t>
      </w:r>
      <w:r w:rsidRPr="00967208">
        <w:rPr>
          <w:rFonts w:ascii="Times New Roman" w:eastAsia="ＭＳ 明朝" w:hAnsi="Times New Roman"/>
          <w:szCs w:val="21"/>
        </w:rPr>
        <w:t>2021</w:t>
      </w:r>
      <w:r w:rsidRPr="00967208">
        <w:rPr>
          <w:rFonts w:ascii="Times New Roman" w:eastAsia="ＭＳ 明朝" w:hAnsi="Times New Roman"/>
          <w:szCs w:val="21"/>
        </w:rPr>
        <w:t>年</w:t>
      </w:r>
      <w:r w:rsidRPr="00967208">
        <w:rPr>
          <w:rFonts w:ascii="Times New Roman" w:eastAsia="ＭＳ 明朝" w:hAnsi="Times New Roman"/>
          <w:szCs w:val="21"/>
        </w:rPr>
        <w:t>2</w:t>
      </w:r>
      <w:r w:rsidRPr="00967208">
        <w:rPr>
          <w:rFonts w:ascii="Times New Roman" w:eastAsia="ＭＳ 明朝" w:hAnsi="Times New Roman"/>
          <w:szCs w:val="21"/>
        </w:rPr>
        <w:t>月</w:t>
      </w:r>
      <w:r w:rsidRPr="00967208">
        <w:rPr>
          <w:rFonts w:ascii="Times New Roman" w:eastAsia="ＭＳ 明朝" w:hAnsi="Times New Roman"/>
          <w:szCs w:val="21"/>
        </w:rPr>
        <w:t xml:space="preserve"> Web</w:t>
      </w:r>
    </w:p>
    <w:p w14:paraId="6D722794" w14:textId="2AD7852C" w:rsidR="00C04214" w:rsidRPr="003B13D0" w:rsidRDefault="00C04214" w:rsidP="003B13D0">
      <w:pPr>
        <w:numPr>
          <w:ilvl w:val="0"/>
          <w:numId w:val="3"/>
        </w:numPr>
        <w:spacing w:before="240" w:after="50"/>
        <w:rPr>
          <w:rFonts w:ascii="ＭＳ 明朝" w:eastAsia="ＭＳ 明朝" w:hAnsi="ＭＳ 明朝"/>
          <w:szCs w:val="21"/>
        </w:rPr>
      </w:pPr>
      <w:r w:rsidRPr="003B13D0">
        <w:rPr>
          <w:rFonts w:ascii="ＭＳ 明朝" w:eastAsia="ＭＳ 明朝" w:hAnsi="ＭＳ 明朝"/>
          <w:szCs w:val="21"/>
        </w:rPr>
        <w:t>第</w:t>
      </w:r>
      <w:r w:rsidRPr="001E075C">
        <w:rPr>
          <w:rFonts w:ascii="Times New Roman" w:eastAsia="ＭＳ 明朝" w:hAnsi="Times New Roman"/>
          <w:szCs w:val="21"/>
        </w:rPr>
        <w:t>18</w:t>
      </w:r>
      <w:r w:rsidRPr="003B13D0">
        <w:rPr>
          <w:rFonts w:ascii="ＭＳ 明朝" w:eastAsia="ＭＳ 明朝" w:hAnsi="ＭＳ 明朝"/>
          <w:szCs w:val="21"/>
        </w:rPr>
        <w:t>回日本臨床腫瘍学</w:t>
      </w:r>
      <w:r w:rsidRPr="003B13D0">
        <w:rPr>
          <w:rFonts w:ascii="ＭＳ 明朝" w:eastAsia="ＭＳ 明朝" w:hAnsi="ＭＳ 明朝" w:hint="eastAsia"/>
          <w:szCs w:val="21"/>
        </w:rPr>
        <w:t xml:space="preserve">会　</w:t>
      </w:r>
      <w:r w:rsidRPr="003B13D0">
        <w:rPr>
          <w:rFonts w:ascii="ＭＳ 明朝" w:eastAsia="ＭＳ 明朝" w:hAnsi="ＭＳ 明朝" w:hint="eastAsia"/>
          <w:szCs w:val="21"/>
          <w:u w:val="single"/>
        </w:rPr>
        <w:t>西山明宏</w:t>
      </w:r>
      <w:r w:rsidR="003B13D0" w:rsidRPr="001E075C">
        <w:rPr>
          <w:rFonts w:ascii="Times New Roman" w:eastAsia="ＭＳ 明朝" w:hAnsi="Times New Roman"/>
          <w:szCs w:val="21"/>
          <w:u w:val="single"/>
        </w:rPr>
        <w:t>.</w:t>
      </w:r>
      <w:r w:rsidR="003B13D0" w:rsidRPr="003B13D0">
        <w:rPr>
          <w:rFonts w:ascii="ＭＳ 明朝" w:eastAsia="ＭＳ 明朝" w:hAnsi="ＭＳ 明朝" w:hint="eastAsia"/>
          <w:szCs w:val="21"/>
        </w:rPr>
        <w:t xml:space="preserve">　</w:t>
      </w:r>
      <w:r w:rsidRPr="003B13D0">
        <w:rPr>
          <w:rFonts w:ascii="ＭＳ 明朝" w:eastAsia="ＭＳ 明朝" w:hAnsi="ＭＳ 明朝" w:hint="eastAsia"/>
          <w:szCs w:val="21"/>
        </w:rPr>
        <w:t xml:space="preserve">薬剤の有効性が未確認の変異が検出され分子標的薬が奏効した症例.　</w:t>
      </w:r>
      <w:r w:rsidRPr="001E075C">
        <w:rPr>
          <w:rFonts w:ascii="Times New Roman" w:eastAsia="ＭＳ 明朝" w:hAnsi="Times New Roman"/>
          <w:szCs w:val="21"/>
        </w:rPr>
        <w:t>2021</w:t>
      </w:r>
      <w:r w:rsidRPr="001E075C">
        <w:rPr>
          <w:rFonts w:ascii="Times New Roman" w:eastAsia="ＭＳ 明朝" w:hAnsi="Times New Roman"/>
          <w:szCs w:val="21"/>
        </w:rPr>
        <w:t>年</w:t>
      </w:r>
      <w:r w:rsidRPr="001E075C">
        <w:rPr>
          <w:rFonts w:ascii="Times New Roman" w:eastAsia="ＭＳ 明朝" w:hAnsi="Times New Roman"/>
          <w:szCs w:val="21"/>
        </w:rPr>
        <w:t>2</w:t>
      </w:r>
      <w:r w:rsidRPr="001E075C">
        <w:rPr>
          <w:rFonts w:ascii="Times New Roman" w:eastAsia="ＭＳ 明朝" w:hAnsi="Times New Roman"/>
          <w:szCs w:val="21"/>
        </w:rPr>
        <w:t>月</w:t>
      </w:r>
      <w:r w:rsidRPr="003B13D0">
        <w:rPr>
          <w:rFonts w:ascii="ＭＳ 明朝" w:eastAsia="ＭＳ 明朝" w:hAnsi="ＭＳ 明朝" w:hint="eastAsia"/>
          <w:szCs w:val="21"/>
        </w:rPr>
        <w:t xml:space="preserve"> </w:t>
      </w:r>
      <w:r w:rsidRPr="002133B5">
        <w:rPr>
          <w:rFonts w:ascii="Times New Roman" w:eastAsia="ＭＳ 明朝" w:hAnsi="Times New Roman"/>
          <w:szCs w:val="21"/>
        </w:rPr>
        <w:t>Web</w:t>
      </w:r>
    </w:p>
    <w:p w14:paraId="2C792370" w14:textId="291CA3CE" w:rsidR="001E075C" w:rsidRPr="001E075C" w:rsidRDefault="00C04214" w:rsidP="001E075C">
      <w:pPr>
        <w:numPr>
          <w:ilvl w:val="0"/>
          <w:numId w:val="3"/>
        </w:numPr>
        <w:spacing w:before="240" w:after="50"/>
        <w:rPr>
          <w:rFonts w:ascii="ＭＳ 明朝" w:eastAsia="ＭＳ 明朝" w:hAnsi="ＭＳ 明朝"/>
          <w:szCs w:val="21"/>
        </w:rPr>
      </w:pPr>
      <w:r w:rsidRPr="003B13D0">
        <w:rPr>
          <w:rFonts w:ascii="ＭＳ 明朝" w:eastAsia="ＭＳ 明朝" w:hAnsi="ＭＳ 明朝" w:hint="eastAsia"/>
          <w:szCs w:val="21"/>
        </w:rPr>
        <w:t>第</w:t>
      </w:r>
      <w:r w:rsidRPr="001E075C">
        <w:rPr>
          <w:rFonts w:ascii="Times New Roman" w:eastAsia="ＭＳ 明朝" w:hAnsi="Times New Roman"/>
          <w:szCs w:val="21"/>
        </w:rPr>
        <w:t>18</w:t>
      </w:r>
      <w:r w:rsidRPr="003B13D0">
        <w:rPr>
          <w:rFonts w:ascii="ＭＳ 明朝" w:eastAsia="ＭＳ 明朝" w:hAnsi="ＭＳ 明朝" w:hint="eastAsia"/>
          <w:szCs w:val="21"/>
        </w:rPr>
        <w:t xml:space="preserve">回日本臨床腫瘍学会　</w:t>
      </w:r>
      <w:r w:rsidRPr="003B13D0">
        <w:rPr>
          <w:rFonts w:ascii="ＭＳ 明朝" w:eastAsia="ＭＳ 明朝" w:hAnsi="ＭＳ 明朝" w:hint="eastAsia"/>
          <w:szCs w:val="21"/>
          <w:u w:val="single"/>
        </w:rPr>
        <w:t>西山明宏</w:t>
      </w:r>
      <w:r w:rsidRPr="001E075C">
        <w:rPr>
          <w:rFonts w:ascii="Times New Roman" w:eastAsia="ＭＳ 明朝" w:hAnsi="Times New Roman"/>
          <w:szCs w:val="21"/>
          <w:u w:val="single"/>
        </w:rPr>
        <w:t>.</w:t>
      </w:r>
      <w:r w:rsidRPr="003B13D0">
        <w:rPr>
          <w:rFonts w:ascii="ＭＳ 明朝" w:eastAsia="ＭＳ 明朝" w:hAnsi="ＭＳ 明朝" w:hint="eastAsia"/>
          <w:szCs w:val="21"/>
        </w:rPr>
        <w:t xml:space="preserve">　</w:t>
      </w:r>
      <w:r w:rsidR="003B13D0">
        <w:rPr>
          <w:rFonts w:hint="eastAsia"/>
        </w:rPr>
        <w:t>分子標的薬で治療中の進行甲状腺がんとサルコペニアとの関連</w:t>
      </w:r>
      <w:r w:rsidRPr="001E075C">
        <w:rPr>
          <w:rFonts w:ascii="Times New Roman" w:eastAsia="ＭＳ 明朝" w:hAnsi="Times New Roman"/>
          <w:szCs w:val="21"/>
        </w:rPr>
        <w:t>.</w:t>
      </w:r>
      <w:r w:rsidRPr="003B13D0">
        <w:rPr>
          <w:rFonts w:ascii="ＭＳ 明朝" w:eastAsia="ＭＳ 明朝" w:hAnsi="ＭＳ 明朝" w:hint="eastAsia"/>
          <w:szCs w:val="21"/>
        </w:rPr>
        <w:t xml:space="preserve">　</w:t>
      </w:r>
      <w:r w:rsidRPr="001E075C">
        <w:rPr>
          <w:rFonts w:ascii="Times New Roman" w:eastAsia="ＭＳ 明朝" w:hAnsi="Times New Roman"/>
          <w:szCs w:val="21"/>
        </w:rPr>
        <w:t>2021</w:t>
      </w:r>
      <w:r w:rsidRPr="001E075C">
        <w:rPr>
          <w:rFonts w:ascii="Times New Roman" w:eastAsia="ＭＳ 明朝" w:hAnsi="Times New Roman"/>
          <w:szCs w:val="21"/>
        </w:rPr>
        <w:t>年</w:t>
      </w:r>
      <w:r w:rsidRPr="001E075C">
        <w:rPr>
          <w:rFonts w:ascii="Times New Roman" w:eastAsia="ＭＳ 明朝" w:hAnsi="Times New Roman"/>
          <w:szCs w:val="21"/>
        </w:rPr>
        <w:t>2</w:t>
      </w:r>
      <w:r w:rsidRPr="001E075C">
        <w:rPr>
          <w:rFonts w:ascii="Times New Roman" w:eastAsia="ＭＳ 明朝" w:hAnsi="Times New Roman"/>
          <w:szCs w:val="21"/>
        </w:rPr>
        <w:t>月</w:t>
      </w:r>
      <w:r w:rsidRPr="001E075C">
        <w:rPr>
          <w:rFonts w:ascii="Times New Roman" w:eastAsia="ＭＳ 明朝" w:hAnsi="Times New Roman"/>
          <w:szCs w:val="21"/>
        </w:rPr>
        <w:t xml:space="preserve"> Web</w:t>
      </w:r>
    </w:p>
    <w:p w14:paraId="00198F45" w14:textId="37F6607E" w:rsidR="003F2075" w:rsidRDefault="003F2075" w:rsidP="004529DC">
      <w:pPr>
        <w:numPr>
          <w:ilvl w:val="0"/>
          <w:numId w:val="3"/>
        </w:numPr>
        <w:spacing w:before="240" w:after="50"/>
        <w:rPr>
          <w:rFonts w:ascii="Times New Roman" w:eastAsia="ＭＳ 明朝" w:hAnsi="Times New Roman"/>
          <w:szCs w:val="24"/>
        </w:rPr>
      </w:pPr>
      <w:r w:rsidRPr="00725046">
        <w:rPr>
          <w:rFonts w:ascii="Times New Roman" w:eastAsia="ＭＳ 明朝" w:hAnsi="Times New Roman"/>
          <w:szCs w:val="24"/>
        </w:rPr>
        <w:t>第</w:t>
      </w:r>
      <w:r w:rsidRPr="00725046">
        <w:rPr>
          <w:rFonts w:ascii="Times New Roman" w:eastAsia="ＭＳ 明朝" w:hAnsi="Times New Roman"/>
          <w:szCs w:val="24"/>
        </w:rPr>
        <w:t>1</w:t>
      </w:r>
      <w:r w:rsidR="00332BF6" w:rsidRPr="00725046">
        <w:rPr>
          <w:rFonts w:ascii="Times New Roman" w:eastAsia="ＭＳ 明朝" w:hAnsi="Times New Roman"/>
          <w:szCs w:val="24"/>
        </w:rPr>
        <w:t>8</w:t>
      </w:r>
      <w:r w:rsidRPr="00725046">
        <w:rPr>
          <w:rFonts w:ascii="Times New Roman" w:eastAsia="ＭＳ 明朝" w:hAnsi="Times New Roman"/>
          <w:szCs w:val="24"/>
        </w:rPr>
        <w:t>回日本臨床腫瘍学</w:t>
      </w:r>
      <w:r w:rsidR="00C67E89" w:rsidRPr="00725046">
        <w:rPr>
          <w:rFonts w:ascii="Times New Roman" w:eastAsia="ＭＳ 明朝" w:hAnsi="Times New Roman" w:hint="eastAsia"/>
          <w:szCs w:val="24"/>
        </w:rPr>
        <w:t>会</w:t>
      </w:r>
      <w:r w:rsidRPr="00725046">
        <w:rPr>
          <w:rFonts w:ascii="Times New Roman" w:eastAsia="ＭＳ 明朝" w:hAnsi="Times New Roman" w:hint="eastAsia"/>
          <w:szCs w:val="24"/>
        </w:rPr>
        <w:t xml:space="preserve">　</w:t>
      </w:r>
      <w:r w:rsidRPr="00725046">
        <w:rPr>
          <w:rFonts w:ascii="Times New Roman" w:eastAsia="ＭＳ 明朝" w:hAnsi="Times New Roman"/>
          <w:szCs w:val="24"/>
          <w:u w:val="single"/>
        </w:rPr>
        <w:t>Suzuki C,</w:t>
      </w:r>
      <w:r w:rsidRPr="00725046">
        <w:rPr>
          <w:rFonts w:ascii="Times New Roman" w:eastAsia="ＭＳ 明朝" w:hAnsi="Times New Roman"/>
          <w:szCs w:val="24"/>
        </w:rPr>
        <w:t xml:space="preserve"> </w:t>
      </w:r>
      <w:r w:rsidRPr="00725046">
        <w:rPr>
          <w:rFonts w:ascii="Times New Roman" w:eastAsia="ＭＳ 明朝" w:hAnsi="Times New Roman"/>
          <w:szCs w:val="24"/>
          <w:u w:val="single"/>
        </w:rPr>
        <w:t>Sakaguchi H,</w:t>
      </w:r>
      <w:r w:rsidRPr="00725046">
        <w:rPr>
          <w:rFonts w:ascii="Times New Roman" w:eastAsia="ＭＳ 明朝" w:hAnsi="Times New Roman"/>
          <w:szCs w:val="24"/>
        </w:rPr>
        <w:t xml:space="preserve"> </w:t>
      </w:r>
      <w:proofErr w:type="spellStart"/>
      <w:r w:rsidRPr="00725046">
        <w:rPr>
          <w:rFonts w:ascii="Times New Roman" w:eastAsia="ＭＳ 明朝" w:hAnsi="Times New Roman"/>
          <w:szCs w:val="24"/>
        </w:rPr>
        <w:t>Shimojima</w:t>
      </w:r>
      <w:proofErr w:type="spellEnd"/>
      <w:r w:rsidRPr="00725046">
        <w:rPr>
          <w:rFonts w:ascii="Times New Roman" w:eastAsia="ＭＳ 明朝" w:hAnsi="Times New Roman"/>
          <w:szCs w:val="24"/>
        </w:rPr>
        <w:t xml:space="preserve"> M, </w:t>
      </w:r>
      <w:proofErr w:type="spellStart"/>
      <w:r w:rsidRPr="00725046">
        <w:rPr>
          <w:rFonts w:ascii="Times New Roman" w:eastAsia="ＭＳ 明朝" w:hAnsi="Times New Roman"/>
          <w:szCs w:val="24"/>
          <w:u w:val="single"/>
        </w:rPr>
        <w:t>Yanagimura</w:t>
      </w:r>
      <w:proofErr w:type="spellEnd"/>
      <w:r w:rsidRPr="00725046">
        <w:rPr>
          <w:rFonts w:ascii="Times New Roman" w:eastAsia="ＭＳ 明朝" w:hAnsi="Times New Roman"/>
          <w:szCs w:val="24"/>
          <w:u w:val="single"/>
        </w:rPr>
        <w:t xml:space="preserve"> N,</w:t>
      </w:r>
      <w:r w:rsidRPr="00725046">
        <w:rPr>
          <w:rFonts w:ascii="Times New Roman" w:eastAsia="ＭＳ 明朝" w:hAnsi="Times New Roman"/>
          <w:szCs w:val="24"/>
        </w:rPr>
        <w:t xml:space="preserve"> </w:t>
      </w:r>
      <w:r w:rsidRPr="00725046">
        <w:rPr>
          <w:rFonts w:ascii="Times New Roman" w:eastAsia="ＭＳ 明朝" w:hAnsi="Times New Roman"/>
          <w:szCs w:val="24"/>
          <w:u w:val="single"/>
        </w:rPr>
        <w:t>Takumi Y,</w:t>
      </w:r>
      <w:r w:rsidRPr="00725046">
        <w:rPr>
          <w:rFonts w:ascii="Times New Roman" w:eastAsia="ＭＳ 明朝" w:hAnsi="Times New Roman"/>
          <w:szCs w:val="24"/>
        </w:rPr>
        <w:t xml:space="preserve"> </w:t>
      </w:r>
      <w:r w:rsidRPr="00725046">
        <w:rPr>
          <w:rFonts w:ascii="Times New Roman" w:eastAsia="ＭＳ 明朝" w:hAnsi="Times New Roman"/>
          <w:szCs w:val="24"/>
          <w:u w:val="single"/>
        </w:rPr>
        <w:t>Tanimoto A,</w:t>
      </w:r>
      <w:r w:rsidRPr="00725046">
        <w:rPr>
          <w:rFonts w:ascii="Times New Roman" w:eastAsia="ＭＳ 明朝" w:hAnsi="Times New Roman"/>
          <w:szCs w:val="24"/>
        </w:rPr>
        <w:t xml:space="preserve"> </w:t>
      </w:r>
      <w:r w:rsidRPr="00725046">
        <w:rPr>
          <w:rFonts w:ascii="Times New Roman" w:eastAsia="ＭＳ 明朝" w:hAnsi="Times New Roman"/>
          <w:szCs w:val="24"/>
          <w:u w:val="single"/>
        </w:rPr>
        <w:t>Nishiyama A,</w:t>
      </w:r>
      <w:r w:rsidRPr="00725046">
        <w:rPr>
          <w:rFonts w:ascii="Times New Roman" w:eastAsia="ＭＳ 明朝" w:hAnsi="Times New Roman"/>
          <w:szCs w:val="24"/>
        </w:rPr>
        <w:t xml:space="preserve"> </w:t>
      </w:r>
      <w:r w:rsidRPr="00725046">
        <w:rPr>
          <w:rFonts w:ascii="Times New Roman" w:eastAsia="ＭＳ 明朝" w:hAnsi="Times New Roman"/>
          <w:szCs w:val="24"/>
          <w:u w:val="single"/>
        </w:rPr>
        <w:t>Yamashita K,</w:t>
      </w:r>
      <w:r w:rsidRPr="00725046">
        <w:rPr>
          <w:rFonts w:ascii="Times New Roman" w:eastAsia="ＭＳ 明朝" w:hAnsi="Times New Roman"/>
          <w:szCs w:val="24"/>
        </w:rPr>
        <w:t xml:space="preserve"> </w:t>
      </w:r>
      <w:r w:rsidRPr="00725046">
        <w:rPr>
          <w:rFonts w:ascii="Times New Roman" w:eastAsia="ＭＳ 明朝" w:hAnsi="Times New Roman"/>
          <w:szCs w:val="24"/>
          <w:u w:val="single"/>
        </w:rPr>
        <w:t>Takeuchi S,</w:t>
      </w:r>
      <w:r w:rsidRPr="00725046">
        <w:rPr>
          <w:rFonts w:ascii="Times New Roman" w:eastAsia="ＭＳ 明朝" w:hAnsi="Times New Roman"/>
          <w:szCs w:val="24"/>
        </w:rPr>
        <w:t xml:space="preserve"> </w:t>
      </w:r>
      <w:proofErr w:type="spellStart"/>
      <w:r w:rsidRPr="00725046">
        <w:rPr>
          <w:rFonts w:ascii="Times New Roman" w:eastAsia="ＭＳ 明朝" w:hAnsi="Times New Roman"/>
          <w:szCs w:val="24"/>
          <w:u w:val="single"/>
        </w:rPr>
        <w:t>Ohtsubo</w:t>
      </w:r>
      <w:proofErr w:type="spellEnd"/>
      <w:r w:rsidRPr="00725046">
        <w:rPr>
          <w:rFonts w:ascii="Times New Roman" w:eastAsia="ＭＳ 明朝" w:hAnsi="Times New Roman"/>
          <w:szCs w:val="24"/>
          <w:u w:val="single"/>
        </w:rPr>
        <w:t xml:space="preserve"> K,</w:t>
      </w:r>
      <w:r w:rsidRPr="00725046">
        <w:rPr>
          <w:rFonts w:ascii="Times New Roman" w:eastAsia="ＭＳ 明朝" w:hAnsi="Times New Roman"/>
          <w:szCs w:val="24"/>
        </w:rPr>
        <w:t xml:space="preserve"> </w:t>
      </w:r>
      <w:r w:rsidRPr="00725046">
        <w:rPr>
          <w:rFonts w:ascii="Times New Roman" w:eastAsia="ＭＳ 明朝" w:hAnsi="Times New Roman"/>
          <w:szCs w:val="24"/>
          <w:u w:val="single"/>
        </w:rPr>
        <w:t>Yano S.</w:t>
      </w:r>
      <w:r w:rsidRPr="00725046">
        <w:rPr>
          <w:rFonts w:ascii="Times New Roman" w:eastAsia="ＭＳ 明朝" w:hAnsi="Times New Roman"/>
          <w:szCs w:val="24"/>
        </w:rPr>
        <w:t xml:space="preserve"> </w:t>
      </w:r>
      <w:r w:rsidR="0095326D">
        <w:rPr>
          <w:rFonts w:ascii="Times New Roman" w:eastAsia="ＭＳ 明朝" w:hAnsi="Times New Roman" w:hint="eastAsia"/>
          <w:szCs w:val="24"/>
        </w:rPr>
        <w:t xml:space="preserve"> </w:t>
      </w:r>
      <w:r w:rsidRPr="00725046">
        <w:rPr>
          <w:rFonts w:ascii="Times New Roman" w:eastAsia="ＭＳ 明朝" w:hAnsi="Times New Roman"/>
          <w:szCs w:val="24"/>
        </w:rPr>
        <w:t>A case of myocarditis associated with nivolumab/ipilimumab in renal cell carcinoma.</w:t>
      </w:r>
      <w:r w:rsidR="00A05A4A" w:rsidRPr="00725046">
        <w:rPr>
          <w:rFonts w:ascii="Times New Roman" w:eastAsia="ＭＳ 明朝" w:hAnsi="Times New Roman" w:hint="eastAsia"/>
          <w:szCs w:val="24"/>
        </w:rPr>
        <w:t xml:space="preserve"> </w:t>
      </w:r>
      <w:r w:rsidR="00A05A4A" w:rsidRPr="00725046">
        <w:rPr>
          <w:rFonts w:ascii="Times New Roman" w:eastAsia="ＭＳ 明朝" w:hAnsi="Times New Roman"/>
          <w:szCs w:val="24"/>
        </w:rPr>
        <w:t xml:space="preserve"> </w:t>
      </w:r>
      <w:r w:rsidRPr="00725046">
        <w:rPr>
          <w:rFonts w:ascii="Times New Roman" w:eastAsia="ＭＳ 明朝" w:hAnsi="Times New Roman"/>
          <w:szCs w:val="24"/>
        </w:rPr>
        <w:t>2021</w:t>
      </w:r>
      <w:r w:rsidRPr="00725046">
        <w:rPr>
          <w:rFonts w:ascii="Times New Roman" w:eastAsia="ＭＳ 明朝" w:hAnsi="Times New Roman"/>
          <w:szCs w:val="24"/>
        </w:rPr>
        <w:t>年</w:t>
      </w:r>
      <w:r w:rsidRPr="00725046">
        <w:rPr>
          <w:rFonts w:ascii="Times New Roman" w:eastAsia="ＭＳ 明朝" w:hAnsi="Times New Roman"/>
          <w:szCs w:val="24"/>
        </w:rPr>
        <w:t>2</w:t>
      </w:r>
      <w:r w:rsidRPr="00725046">
        <w:rPr>
          <w:rFonts w:ascii="Times New Roman" w:eastAsia="ＭＳ 明朝" w:hAnsi="Times New Roman"/>
          <w:szCs w:val="24"/>
        </w:rPr>
        <w:t>月</w:t>
      </w:r>
      <w:r w:rsidR="00A05A4A" w:rsidRPr="00725046">
        <w:rPr>
          <w:rFonts w:ascii="Times New Roman" w:eastAsia="ＭＳ 明朝" w:hAnsi="Times New Roman" w:hint="eastAsia"/>
          <w:szCs w:val="24"/>
        </w:rPr>
        <w:t xml:space="preserve"> </w:t>
      </w:r>
      <w:r w:rsidRPr="00725046">
        <w:rPr>
          <w:rFonts w:ascii="Times New Roman" w:eastAsia="ＭＳ 明朝" w:hAnsi="Times New Roman"/>
          <w:szCs w:val="24"/>
        </w:rPr>
        <w:t>Web</w:t>
      </w:r>
    </w:p>
    <w:p w14:paraId="2998872F" w14:textId="0AE97931" w:rsidR="00A22079" w:rsidRDefault="00A22079" w:rsidP="004529DC">
      <w:pPr>
        <w:numPr>
          <w:ilvl w:val="0"/>
          <w:numId w:val="3"/>
        </w:numPr>
        <w:spacing w:before="240" w:after="50"/>
        <w:rPr>
          <w:rFonts w:ascii="Times New Roman" w:eastAsia="ＭＳ 明朝" w:hAnsi="Times New Roman"/>
          <w:szCs w:val="24"/>
        </w:rPr>
      </w:pPr>
      <w:r w:rsidRPr="00725046">
        <w:rPr>
          <w:rFonts w:ascii="Times New Roman" w:eastAsia="ＭＳ 明朝" w:hAnsi="Times New Roman"/>
          <w:szCs w:val="24"/>
        </w:rPr>
        <w:t>第</w:t>
      </w:r>
      <w:r w:rsidRPr="00725046">
        <w:rPr>
          <w:rFonts w:ascii="Times New Roman" w:eastAsia="ＭＳ 明朝" w:hAnsi="Times New Roman"/>
          <w:szCs w:val="24"/>
        </w:rPr>
        <w:t>18</w:t>
      </w:r>
      <w:r w:rsidRPr="00725046">
        <w:rPr>
          <w:rFonts w:ascii="Times New Roman" w:eastAsia="ＭＳ 明朝" w:hAnsi="Times New Roman"/>
          <w:szCs w:val="24"/>
        </w:rPr>
        <w:t>回日本臨床腫瘍学</w:t>
      </w:r>
      <w:r w:rsidRPr="00725046">
        <w:rPr>
          <w:rFonts w:ascii="Times New Roman" w:eastAsia="ＭＳ 明朝" w:hAnsi="Times New Roman" w:hint="eastAsia"/>
          <w:szCs w:val="24"/>
        </w:rPr>
        <w:t>会</w:t>
      </w:r>
      <w:r>
        <w:rPr>
          <w:rFonts w:ascii="Times New Roman" w:eastAsia="ＭＳ 明朝" w:hAnsi="Times New Roman" w:hint="eastAsia"/>
          <w:szCs w:val="24"/>
        </w:rPr>
        <w:t xml:space="preserve">　</w:t>
      </w:r>
      <w:r w:rsidRPr="00A22079">
        <w:rPr>
          <w:u w:val="single"/>
        </w:rPr>
        <w:t>佐藤成樹</w:t>
      </w:r>
      <w:r w:rsidRPr="00A22079">
        <w:rPr>
          <w:rFonts w:hint="eastAsia"/>
          <w:u w:val="single"/>
        </w:rPr>
        <w:t>,</w:t>
      </w:r>
      <w:r>
        <w:rPr>
          <w:rFonts w:hint="eastAsia"/>
        </w:rPr>
        <w:t xml:space="preserve">　</w:t>
      </w:r>
      <w:r w:rsidRPr="00A22079">
        <w:rPr>
          <w:rFonts w:hint="eastAsia"/>
          <w:u w:val="single"/>
        </w:rPr>
        <w:t>谷本</w:t>
      </w:r>
      <w:r w:rsidR="00E94DB3">
        <w:rPr>
          <w:rFonts w:hint="eastAsia"/>
          <w:u w:val="single"/>
        </w:rPr>
        <w:t xml:space="preserve">　</w:t>
      </w:r>
      <w:r w:rsidRPr="00A22079">
        <w:rPr>
          <w:rFonts w:hint="eastAsia"/>
          <w:u w:val="single"/>
        </w:rPr>
        <w:t>梓</w:t>
      </w:r>
      <w:r w:rsidRPr="00A22079">
        <w:rPr>
          <w:rFonts w:hint="eastAsia"/>
          <w:u w:val="single"/>
        </w:rPr>
        <w:t>,</w:t>
      </w:r>
      <w:r>
        <w:rPr>
          <w:rFonts w:hint="eastAsia"/>
        </w:rPr>
        <w:t xml:space="preserve">　</w:t>
      </w:r>
      <w:r w:rsidRPr="00A22079">
        <w:rPr>
          <w:rFonts w:hint="eastAsia"/>
        </w:rPr>
        <w:t>牧野智恵</w:t>
      </w:r>
      <w:r w:rsidRPr="00A22079">
        <w:rPr>
          <w:rFonts w:hint="eastAsia"/>
        </w:rPr>
        <w:t>,</w:t>
      </w:r>
      <w:r>
        <w:rPr>
          <w:rFonts w:hint="eastAsia"/>
        </w:rPr>
        <w:t xml:space="preserve">　</w:t>
      </w:r>
      <w:r w:rsidRPr="00A22079">
        <w:rPr>
          <w:rFonts w:hint="eastAsia"/>
        </w:rPr>
        <w:t>吉田好雄</w:t>
      </w:r>
      <w:r w:rsidRPr="00A22079">
        <w:rPr>
          <w:rFonts w:hint="eastAsia"/>
        </w:rPr>
        <w:t>,</w:t>
      </w:r>
      <w:r w:rsidR="00F72A06">
        <w:rPr>
          <w:rFonts w:hint="eastAsia"/>
        </w:rPr>
        <w:t xml:space="preserve">　</w:t>
      </w:r>
      <w:r w:rsidRPr="00A22079">
        <w:rPr>
          <w:rFonts w:hint="eastAsia"/>
        </w:rPr>
        <w:t>廣野靖夫</w:t>
      </w:r>
      <w:r w:rsidRPr="00A22079">
        <w:rPr>
          <w:rFonts w:hint="eastAsia"/>
        </w:rPr>
        <w:t>,</w:t>
      </w:r>
      <w:r>
        <w:rPr>
          <w:rFonts w:hint="eastAsia"/>
        </w:rPr>
        <w:t xml:space="preserve">　</w:t>
      </w:r>
      <w:r w:rsidRPr="00A22079">
        <w:rPr>
          <w:rFonts w:hint="eastAsia"/>
        </w:rPr>
        <w:t>林</w:t>
      </w:r>
      <w:r w:rsidR="00F848C4">
        <w:t xml:space="preserve"> </w:t>
      </w:r>
      <w:r w:rsidRPr="00A22079">
        <w:rPr>
          <w:rFonts w:hint="eastAsia"/>
        </w:rPr>
        <w:t>龍二</w:t>
      </w:r>
      <w:r w:rsidRPr="00A22079">
        <w:rPr>
          <w:rFonts w:hint="eastAsia"/>
        </w:rPr>
        <w:t>,</w:t>
      </w:r>
      <w:r>
        <w:rPr>
          <w:rFonts w:hint="eastAsia"/>
        </w:rPr>
        <w:t xml:space="preserve">　</w:t>
      </w:r>
      <w:r w:rsidRPr="00A22079">
        <w:rPr>
          <w:rFonts w:hint="eastAsia"/>
        </w:rPr>
        <w:t>小泉知展</w:t>
      </w:r>
      <w:r w:rsidRPr="00A22079">
        <w:rPr>
          <w:rFonts w:hint="eastAsia"/>
        </w:rPr>
        <w:t>,</w:t>
      </w:r>
      <w:r>
        <w:rPr>
          <w:rFonts w:hint="eastAsia"/>
        </w:rPr>
        <w:t xml:space="preserve">　</w:t>
      </w:r>
      <w:r w:rsidRPr="00A22079">
        <w:rPr>
          <w:rFonts w:hint="eastAsia"/>
        </w:rPr>
        <w:t>中沢洋三</w:t>
      </w:r>
      <w:r w:rsidRPr="00A22079">
        <w:rPr>
          <w:rFonts w:hint="eastAsia"/>
        </w:rPr>
        <w:t>,</w:t>
      </w:r>
      <w:r>
        <w:rPr>
          <w:rFonts w:hint="eastAsia"/>
        </w:rPr>
        <w:t xml:space="preserve">　</w:t>
      </w:r>
      <w:r w:rsidRPr="00A22079">
        <w:rPr>
          <w:rFonts w:hint="eastAsia"/>
        </w:rPr>
        <w:t>伊藤研一</w:t>
      </w:r>
      <w:r w:rsidRPr="00A22079">
        <w:rPr>
          <w:rFonts w:hint="eastAsia"/>
        </w:rPr>
        <w:t>,</w:t>
      </w:r>
      <w:r>
        <w:rPr>
          <w:rFonts w:hint="eastAsia"/>
        </w:rPr>
        <w:t xml:space="preserve">　</w:t>
      </w:r>
      <w:r w:rsidRPr="00A22079">
        <w:rPr>
          <w:rFonts w:hint="eastAsia"/>
        </w:rPr>
        <w:t>元雄良治</w:t>
      </w:r>
      <w:r w:rsidRPr="00A22079">
        <w:rPr>
          <w:rFonts w:hint="eastAsia"/>
        </w:rPr>
        <w:t>,</w:t>
      </w:r>
      <w:r>
        <w:rPr>
          <w:rFonts w:hint="eastAsia"/>
        </w:rPr>
        <w:t xml:space="preserve">　</w:t>
      </w:r>
      <w:r w:rsidRPr="00A22079">
        <w:rPr>
          <w:rFonts w:hint="eastAsia"/>
        </w:rPr>
        <w:t>浦本秀隆</w:t>
      </w:r>
      <w:r w:rsidRPr="00A22079">
        <w:rPr>
          <w:rFonts w:hint="eastAsia"/>
        </w:rPr>
        <w:t>,</w:t>
      </w:r>
      <w:r>
        <w:rPr>
          <w:rFonts w:hint="eastAsia"/>
        </w:rPr>
        <w:t xml:space="preserve">　</w:t>
      </w:r>
      <w:r w:rsidRPr="00A22079">
        <w:rPr>
          <w:rFonts w:hint="eastAsia"/>
        </w:rPr>
        <w:t>中田光俊</w:t>
      </w:r>
      <w:r w:rsidRPr="00A22079">
        <w:rPr>
          <w:rFonts w:hint="eastAsia"/>
        </w:rPr>
        <w:t>,</w:t>
      </w:r>
      <w:r w:rsidR="00C00C9D">
        <w:rPr>
          <w:rFonts w:hint="eastAsia"/>
        </w:rPr>
        <w:t xml:space="preserve">　</w:t>
      </w:r>
      <w:r w:rsidRPr="00A22079">
        <w:rPr>
          <w:rFonts w:hint="eastAsia"/>
        </w:rPr>
        <w:t>西野善一</w:t>
      </w:r>
      <w:r w:rsidRPr="00A22079">
        <w:rPr>
          <w:rFonts w:hint="eastAsia"/>
        </w:rPr>
        <w:t>,</w:t>
      </w:r>
      <w:r>
        <w:rPr>
          <w:rFonts w:hint="eastAsia"/>
        </w:rPr>
        <w:t xml:space="preserve">　</w:t>
      </w:r>
      <w:r w:rsidRPr="00A22079">
        <w:rPr>
          <w:rFonts w:hint="eastAsia"/>
          <w:u w:val="single"/>
        </w:rPr>
        <w:t>矢野聖二</w:t>
      </w:r>
      <w:r w:rsidRPr="00A22079">
        <w:rPr>
          <w:rFonts w:hint="eastAsia"/>
          <w:u w:val="single"/>
        </w:rPr>
        <w:t>.</w:t>
      </w:r>
      <w:r>
        <w:rPr>
          <w:rFonts w:hint="eastAsia"/>
        </w:rPr>
        <w:t xml:space="preserve">　</w:t>
      </w:r>
      <w:r w:rsidRPr="00A22079">
        <w:t xml:space="preserve">Multi-institutional survey of cancer disparities in disabled patients in </w:t>
      </w:r>
      <w:proofErr w:type="spellStart"/>
      <w:r w:rsidRPr="00A22079">
        <w:t>Hokushin</w:t>
      </w:r>
      <w:proofErr w:type="spellEnd"/>
      <w:r w:rsidRPr="00A22079">
        <w:t xml:space="preserve"> region</w:t>
      </w:r>
      <w:r>
        <w:t>.</w:t>
      </w:r>
      <w:r>
        <w:rPr>
          <w:rFonts w:hint="eastAsia"/>
        </w:rPr>
        <w:t xml:space="preserve">　</w:t>
      </w:r>
      <w:r w:rsidRPr="00725046">
        <w:rPr>
          <w:rFonts w:ascii="Times New Roman" w:eastAsia="ＭＳ 明朝" w:hAnsi="Times New Roman"/>
          <w:szCs w:val="24"/>
        </w:rPr>
        <w:t>2021</w:t>
      </w:r>
      <w:r w:rsidRPr="00725046">
        <w:rPr>
          <w:rFonts w:ascii="Times New Roman" w:eastAsia="ＭＳ 明朝" w:hAnsi="Times New Roman"/>
          <w:szCs w:val="24"/>
        </w:rPr>
        <w:t>年</w:t>
      </w:r>
      <w:r w:rsidRPr="00725046">
        <w:rPr>
          <w:rFonts w:ascii="Times New Roman" w:eastAsia="ＭＳ 明朝" w:hAnsi="Times New Roman"/>
          <w:szCs w:val="24"/>
        </w:rPr>
        <w:t>2</w:t>
      </w:r>
      <w:r w:rsidRPr="00725046">
        <w:rPr>
          <w:rFonts w:ascii="Times New Roman" w:eastAsia="ＭＳ 明朝" w:hAnsi="Times New Roman"/>
          <w:szCs w:val="24"/>
        </w:rPr>
        <w:t>月</w:t>
      </w:r>
      <w:r w:rsidRPr="00725046">
        <w:rPr>
          <w:rFonts w:ascii="Times New Roman" w:eastAsia="ＭＳ 明朝" w:hAnsi="Times New Roman" w:hint="eastAsia"/>
          <w:szCs w:val="24"/>
        </w:rPr>
        <w:t xml:space="preserve"> </w:t>
      </w:r>
      <w:r w:rsidRPr="00725046">
        <w:rPr>
          <w:rFonts w:ascii="Times New Roman" w:eastAsia="ＭＳ 明朝" w:hAnsi="Times New Roman"/>
          <w:szCs w:val="24"/>
        </w:rPr>
        <w:t>Web</w:t>
      </w:r>
    </w:p>
    <w:p w14:paraId="67BD2E15" w14:textId="6EA2E5A7" w:rsidR="00AE7B04" w:rsidRPr="00AE7B04" w:rsidRDefault="00AE7B04" w:rsidP="00AE7B04">
      <w:pPr>
        <w:numPr>
          <w:ilvl w:val="0"/>
          <w:numId w:val="3"/>
        </w:numPr>
        <w:spacing w:before="240" w:after="50"/>
        <w:rPr>
          <w:rFonts w:ascii="Times New Roman" w:eastAsia="ＭＳ 明朝" w:hAnsi="Times New Roman"/>
          <w:szCs w:val="24"/>
        </w:rPr>
      </w:pPr>
      <w:r w:rsidRPr="00AE7B04">
        <w:rPr>
          <w:rFonts w:ascii="Times New Roman" w:eastAsia="ＭＳ 明朝" w:hAnsi="Times New Roman" w:hint="eastAsia"/>
          <w:szCs w:val="24"/>
        </w:rPr>
        <w:t>第</w:t>
      </w:r>
      <w:r w:rsidRPr="00AE7B04">
        <w:rPr>
          <w:rFonts w:ascii="Times New Roman" w:eastAsia="ＭＳ 明朝" w:hAnsi="Times New Roman" w:hint="eastAsia"/>
          <w:szCs w:val="24"/>
        </w:rPr>
        <w:t>243</w:t>
      </w:r>
      <w:r w:rsidRPr="00AE7B04">
        <w:rPr>
          <w:rFonts w:ascii="Times New Roman" w:eastAsia="ＭＳ 明朝" w:hAnsi="Times New Roman" w:hint="eastAsia"/>
          <w:szCs w:val="24"/>
        </w:rPr>
        <w:t>回日本内科学会北陸地方会</w:t>
      </w:r>
      <w:r>
        <w:rPr>
          <w:rFonts w:ascii="Times New Roman" w:eastAsia="ＭＳ 明朝" w:hAnsi="Times New Roman" w:hint="eastAsia"/>
          <w:szCs w:val="24"/>
        </w:rPr>
        <w:t xml:space="preserve">　</w:t>
      </w:r>
      <w:r w:rsidRPr="00AE7B04">
        <w:rPr>
          <w:rFonts w:ascii="Times New Roman" w:eastAsia="ＭＳ 明朝" w:hAnsi="Times New Roman" w:hint="eastAsia"/>
          <w:szCs w:val="24"/>
          <w:u w:val="single"/>
        </w:rPr>
        <w:t>坂口裕之</w:t>
      </w:r>
      <w:r w:rsidRPr="00AE7B04">
        <w:rPr>
          <w:rFonts w:ascii="Times New Roman" w:eastAsia="ＭＳ 明朝" w:hAnsi="Times New Roman" w:hint="eastAsia"/>
          <w:szCs w:val="24"/>
          <w:u w:val="single"/>
        </w:rPr>
        <w:t>,</w:t>
      </w:r>
      <w:r>
        <w:rPr>
          <w:rFonts w:ascii="Times New Roman" w:eastAsia="ＭＳ 明朝" w:hAnsi="Times New Roman" w:hint="eastAsia"/>
          <w:szCs w:val="24"/>
        </w:rPr>
        <w:t xml:space="preserve">　</w:t>
      </w:r>
      <w:r w:rsidRPr="00AE7B04">
        <w:rPr>
          <w:rFonts w:ascii="Times New Roman" w:eastAsia="ＭＳ 明朝" w:hAnsi="Times New Roman" w:hint="eastAsia"/>
          <w:szCs w:val="24"/>
        </w:rPr>
        <w:t>臼倉幹哉</w:t>
      </w:r>
      <w:r>
        <w:rPr>
          <w:rFonts w:ascii="Times New Roman" w:eastAsia="ＭＳ 明朝" w:hAnsi="Times New Roman" w:hint="eastAsia"/>
          <w:szCs w:val="24"/>
        </w:rPr>
        <w:t>,</w:t>
      </w:r>
      <w:r>
        <w:rPr>
          <w:rFonts w:ascii="Times New Roman" w:eastAsia="ＭＳ 明朝" w:hAnsi="Times New Roman" w:hint="eastAsia"/>
          <w:szCs w:val="24"/>
        </w:rPr>
        <w:t xml:space="preserve">　</w:t>
      </w:r>
      <w:r w:rsidRPr="00AE7B04">
        <w:rPr>
          <w:rFonts w:ascii="Times New Roman" w:eastAsia="ＭＳ 明朝" w:hAnsi="Times New Roman" w:hint="eastAsia"/>
          <w:szCs w:val="24"/>
        </w:rPr>
        <w:t>浅野嵩博</w:t>
      </w:r>
      <w:r>
        <w:rPr>
          <w:rFonts w:ascii="Times New Roman" w:eastAsia="ＭＳ 明朝" w:hAnsi="Times New Roman" w:hint="eastAsia"/>
          <w:szCs w:val="24"/>
        </w:rPr>
        <w:t>,</w:t>
      </w:r>
      <w:r>
        <w:rPr>
          <w:rFonts w:ascii="Times New Roman" w:eastAsia="ＭＳ 明朝" w:hAnsi="Times New Roman" w:hint="eastAsia"/>
          <w:szCs w:val="24"/>
        </w:rPr>
        <w:t xml:space="preserve">　</w:t>
      </w:r>
      <w:r w:rsidRPr="00AE7B04">
        <w:rPr>
          <w:rFonts w:hint="eastAsia"/>
        </w:rPr>
        <w:t xml:space="preserve"> </w:t>
      </w:r>
      <w:r w:rsidRPr="00AE7B04">
        <w:rPr>
          <w:rFonts w:ascii="Times New Roman" w:eastAsia="ＭＳ 明朝" w:hAnsi="Times New Roman" w:hint="eastAsia"/>
          <w:szCs w:val="24"/>
        </w:rPr>
        <w:t>朝戸佳世</w:t>
      </w:r>
      <w:r>
        <w:rPr>
          <w:rFonts w:ascii="Times New Roman" w:eastAsia="ＭＳ 明朝" w:hAnsi="Times New Roman" w:hint="eastAsia"/>
          <w:szCs w:val="24"/>
        </w:rPr>
        <w:t>,</w:t>
      </w:r>
      <w:r>
        <w:rPr>
          <w:rFonts w:ascii="Times New Roman" w:eastAsia="ＭＳ 明朝" w:hAnsi="Times New Roman" w:hint="eastAsia"/>
          <w:szCs w:val="24"/>
        </w:rPr>
        <w:t xml:space="preserve">　</w:t>
      </w:r>
      <w:r w:rsidRPr="00AE7B04">
        <w:rPr>
          <w:rFonts w:ascii="Times New Roman" w:eastAsia="ＭＳ 明朝" w:hAnsi="Times New Roman" w:hint="eastAsia"/>
          <w:szCs w:val="24"/>
        </w:rPr>
        <w:t>杉田光洋</w:t>
      </w:r>
      <w:r>
        <w:rPr>
          <w:rFonts w:ascii="Times New Roman" w:eastAsia="ＭＳ 明朝" w:hAnsi="Times New Roman" w:hint="eastAsia"/>
          <w:szCs w:val="24"/>
        </w:rPr>
        <w:t>,</w:t>
      </w:r>
      <w:r>
        <w:rPr>
          <w:rFonts w:ascii="Times New Roman" w:eastAsia="ＭＳ 明朝" w:hAnsi="Times New Roman" w:hint="eastAsia"/>
          <w:szCs w:val="24"/>
        </w:rPr>
        <w:t xml:space="preserve">　</w:t>
      </w:r>
      <w:r w:rsidRPr="00AE7B04">
        <w:rPr>
          <w:rFonts w:ascii="Times New Roman" w:eastAsia="ＭＳ 明朝" w:hAnsi="Times New Roman" w:hint="eastAsia"/>
          <w:szCs w:val="24"/>
        </w:rPr>
        <w:t>内田幸助</w:t>
      </w:r>
      <w:r>
        <w:rPr>
          <w:rFonts w:ascii="Times New Roman" w:eastAsia="ＭＳ 明朝" w:hAnsi="Times New Roman" w:hint="eastAsia"/>
          <w:szCs w:val="24"/>
        </w:rPr>
        <w:t>,</w:t>
      </w:r>
      <w:r>
        <w:rPr>
          <w:rFonts w:ascii="Times New Roman" w:eastAsia="ＭＳ 明朝" w:hAnsi="Times New Roman" w:hint="eastAsia"/>
          <w:szCs w:val="24"/>
        </w:rPr>
        <w:t xml:space="preserve">　</w:t>
      </w:r>
      <w:r w:rsidRPr="00AE7B04">
        <w:rPr>
          <w:rFonts w:ascii="Times New Roman" w:eastAsia="ＭＳ 明朝" w:hAnsi="Times New Roman" w:hint="eastAsia"/>
          <w:szCs w:val="24"/>
        </w:rPr>
        <w:t>若山綾子</w:t>
      </w:r>
      <w:r>
        <w:rPr>
          <w:rFonts w:ascii="Times New Roman" w:eastAsia="ＭＳ 明朝" w:hAnsi="Times New Roman" w:hint="eastAsia"/>
          <w:szCs w:val="24"/>
        </w:rPr>
        <w:t>,</w:t>
      </w:r>
      <w:r>
        <w:rPr>
          <w:rFonts w:ascii="Times New Roman" w:eastAsia="ＭＳ 明朝" w:hAnsi="Times New Roman" w:hint="eastAsia"/>
          <w:szCs w:val="24"/>
        </w:rPr>
        <w:t xml:space="preserve">　</w:t>
      </w:r>
      <w:r w:rsidRPr="00AE7B04">
        <w:rPr>
          <w:rFonts w:ascii="Times New Roman" w:eastAsia="ＭＳ 明朝" w:hAnsi="Times New Roman" w:hint="eastAsia"/>
          <w:szCs w:val="24"/>
        </w:rPr>
        <w:t>青島敬二</w:t>
      </w:r>
      <w:r>
        <w:rPr>
          <w:rFonts w:ascii="Times New Roman" w:eastAsia="ＭＳ 明朝" w:hAnsi="Times New Roman" w:hint="eastAsia"/>
          <w:szCs w:val="24"/>
        </w:rPr>
        <w:t>,</w:t>
      </w:r>
      <w:r>
        <w:rPr>
          <w:rFonts w:ascii="Times New Roman" w:eastAsia="ＭＳ 明朝" w:hAnsi="Times New Roman" w:hint="eastAsia"/>
          <w:szCs w:val="24"/>
        </w:rPr>
        <w:t xml:space="preserve">　</w:t>
      </w:r>
      <w:r w:rsidRPr="00AE7B04">
        <w:rPr>
          <w:rFonts w:ascii="Times New Roman" w:eastAsia="ＭＳ 明朝" w:hAnsi="Times New Roman" w:hint="eastAsia"/>
          <w:szCs w:val="24"/>
        </w:rPr>
        <w:t>井野秀一</w:t>
      </w:r>
      <w:r>
        <w:rPr>
          <w:rFonts w:ascii="Times New Roman" w:eastAsia="ＭＳ 明朝" w:hAnsi="Times New Roman"/>
          <w:szCs w:val="24"/>
        </w:rPr>
        <w:t>.</w:t>
      </w:r>
      <w:r w:rsidR="001B0127">
        <w:rPr>
          <w:rFonts w:ascii="Times New Roman" w:eastAsia="ＭＳ 明朝" w:hAnsi="Times New Roman" w:hint="eastAsia"/>
          <w:szCs w:val="24"/>
        </w:rPr>
        <w:t xml:space="preserve">　</w:t>
      </w:r>
      <w:r w:rsidR="001B0127" w:rsidRPr="001B0127">
        <w:rPr>
          <w:rFonts w:ascii="Times New Roman" w:eastAsia="ＭＳ 明朝" w:hAnsi="Times New Roman" w:hint="eastAsia"/>
          <w:szCs w:val="24"/>
        </w:rPr>
        <w:t>水痘・帯状疱疹ウイルスによる無菌性髄膜炎を発症した若年者の一例</w:t>
      </w:r>
      <w:r w:rsidR="001B0127">
        <w:rPr>
          <w:rFonts w:ascii="Times New Roman" w:eastAsia="ＭＳ 明朝" w:hAnsi="Times New Roman" w:hint="eastAsia"/>
          <w:szCs w:val="24"/>
        </w:rPr>
        <w:t>.</w:t>
      </w:r>
      <w:r w:rsidR="001B0127">
        <w:rPr>
          <w:rFonts w:ascii="Times New Roman" w:eastAsia="ＭＳ 明朝" w:hAnsi="Times New Roman" w:hint="eastAsia"/>
          <w:szCs w:val="24"/>
        </w:rPr>
        <w:t xml:space="preserve">　</w:t>
      </w:r>
      <w:r w:rsidR="001B0127">
        <w:rPr>
          <w:rFonts w:ascii="Times New Roman" w:eastAsia="ＭＳ 明朝" w:hAnsi="Times New Roman" w:hint="eastAsia"/>
          <w:szCs w:val="24"/>
        </w:rPr>
        <w:t>2021</w:t>
      </w:r>
      <w:r w:rsidR="001B0127">
        <w:rPr>
          <w:rFonts w:ascii="Times New Roman" w:eastAsia="ＭＳ 明朝" w:hAnsi="Times New Roman" w:hint="eastAsia"/>
          <w:szCs w:val="24"/>
        </w:rPr>
        <w:t>年</w:t>
      </w:r>
      <w:r w:rsidR="001B0127">
        <w:rPr>
          <w:rFonts w:ascii="Times New Roman" w:eastAsia="ＭＳ 明朝" w:hAnsi="Times New Roman" w:hint="eastAsia"/>
          <w:szCs w:val="24"/>
        </w:rPr>
        <w:t>3</w:t>
      </w:r>
      <w:r w:rsidR="001B0127">
        <w:rPr>
          <w:rFonts w:ascii="Times New Roman" w:eastAsia="ＭＳ 明朝" w:hAnsi="Times New Roman" w:hint="eastAsia"/>
          <w:szCs w:val="24"/>
        </w:rPr>
        <w:t>月</w:t>
      </w:r>
      <w:r w:rsidR="001B0127">
        <w:rPr>
          <w:rFonts w:ascii="Times New Roman" w:eastAsia="ＭＳ 明朝" w:hAnsi="Times New Roman" w:hint="eastAsia"/>
          <w:szCs w:val="24"/>
        </w:rPr>
        <w:t>Web</w:t>
      </w:r>
      <w:r w:rsidR="001B0127">
        <w:rPr>
          <w:rFonts w:ascii="Times New Roman" w:eastAsia="ＭＳ 明朝" w:hAnsi="Times New Roman" w:hint="eastAsia"/>
          <w:szCs w:val="24"/>
        </w:rPr>
        <w:t xml:space="preserve">　</w:t>
      </w:r>
    </w:p>
    <w:p w14:paraId="15D7DBA5" w14:textId="79758291" w:rsidR="00603E4F" w:rsidRPr="00725046" w:rsidRDefault="00603E4F" w:rsidP="00270171">
      <w:pPr>
        <w:numPr>
          <w:ilvl w:val="0"/>
          <w:numId w:val="3"/>
        </w:numPr>
        <w:spacing w:before="240" w:after="50"/>
        <w:rPr>
          <w:rFonts w:ascii="Times New Roman" w:eastAsia="ＭＳ 明朝" w:hAnsi="Times New Roman"/>
          <w:szCs w:val="24"/>
        </w:rPr>
      </w:pPr>
      <w:r w:rsidRPr="00725046">
        <w:rPr>
          <w:rFonts w:ascii="Times New Roman" w:eastAsia="ＭＳ 明朝" w:hAnsi="Times New Roman" w:hint="eastAsia"/>
          <w:szCs w:val="24"/>
        </w:rPr>
        <w:t>第</w:t>
      </w:r>
      <w:r w:rsidRPr="00725046">
        <w:rPr>
          <w:rFonts w:ascii="Times New Roman" w:eastAsia="ＭＳ 明朝" w:hAnsi="Times New Roman" w:hint="eastAsia"/>
          <w:szCs w:val="24"/>
        </w:rPr>
        <w:t>107</w:t>
      </w:r>
      <w:r w:rsidRPr="00725046">
        <w:rPr>
          <w:rFonts w:ascii="Times New Roman" w:eastAsia="ＭＳ 明朝" w:hAnsi="Times New Roman" w:hint="eastAsia"/>
          <w:szCs w:val="24"/>
        </w:rPr>
        <w:t xml:space="preserve">回日本消化器病学会総会　</w:t>
      </w:r>
      <w:r w:rsidRPr="00725046">
        <w:rPr>
          <w:rFonts w:ascii="Times New Roman" w:eastAsia="ＭＳ 明朝" w:hAnsi="Times New Roman" w:hint="eastAsia"/>
          <w:szCs w:val="24"/>
          <w:u w:val="single"/>
        </w:rPr>
        <w:t>大坪公士郎</w:t>
      </w:r>
      <w:r w:rsidRPr="00725046">
        <w:rPr>
          <w:rFonts w:ascii="Times New Roman" w:eastAsia="ＭＳ 明朝" w:hAnsi="Times New Roman" w:hint="eastAsia"/>
          <w:szCs w:val="24"/>
          <w:u w:val="single"/>
        </w:rPr>
        <w:t>,</w:t>
      </w:r>
      <w:r w:rsidRPr="00725046">
        <w:rPr>
          <w:rFonts w:ascii="Times New Roman" w:eastAsia="ＭＳ 明朝" w:hAnsi="Times New Roman" w:hint="eastAsia"/>
          <w:szCs w:val="24"/>
        </w:rPr>
        <w:t xml:space="preserve">　三宅邦夫</w:t>
      </w:r>
      <w:r w:rsidRPr="00725046">
        <w:rPr>
          <w:rFonts w:ascii="Times New Roman" w:eastAsia="ＭＳ 明朝" w:hAnsi="Times New Roman" w:hint="eastAsia"/>
          <w:szCs w:val="24"/>
        </w:rPr>
        <w:t>,</w:t>
      </w:r>
      <w:r w:rsidRPr="00725046">
        <w:rPr>
          <w:rFonts w:ascii="Times New Roman" w:eastAsia="ＭＳ 明朝" w:hAnsi="Times New Roman" w:hint="eastAsia"/>
          <w:szCs w:val="24"/>
        </w:rPr>
        <w:t xml:space="preserve">　</w:t>
      </w:r>
      <w:r w:rsidRPr="00725046">
        <w:rPr>
          <w:rFonts w:ascii="Times New Roman" w:eastAsia="ＭＳ 明朝" w:hAnsi="Times New Roman" w:hint="eastAsia"/>
          <w:szCs w:val="24"/>
          <w:u w:val="single"/>
        </w:rPr>
        <w:t>山下　要</w:t>
      </w:r>
      <w:r w:rsidRPr="00725046">
        <w:rPr>
          <w:rFonts w:ascii="Times New Roman" w:eastAsia="ＭＳ 明朝" w:hAnsi="Times New Roman" w:hint="eastAsia"/>
          <w:szCs w:val="24"/>
          <w:u w:val="single"/>
        </w:rPr>
        <w:t>,</w:t>
      </w:r>
      <w:r w:rsidRPr="00725046">
        <w:rPr>
          <w:rFonts w:ascii="Times New Roman" w:eastAsia="ＭＳ 明朝" w:hAnsi="Times New Roman" w:hint="eastAsia"/>
          <w:szCs w:val="24"/>
        </w:rPr>
        <w:t xml:space="preserve">　</w:t>
      </w:r>
      <w:r w:rsidRPr="00725046">
        <w:rPr>
          <w:rFonts w:ascii="Times New Roman" w:eastAsia="ＭＳ 明朝" w:hAnsi="Times New Roman" w:hint="eastAsia"/>
          <w:szCs w:val="24"/>
          <w:u w:val="single"/>
        </w:rPr>
        <w:t>矢野聖二</w:t>
      </w:r>
      <w:r w:rsidRPr="00725046">
        <w:rPr>
          <w:rFonts w:ascii="Times New Roman" w:eastAsia="ＭＳ 明朝" w:hAnsi="Times New Roman" w:hint="eastAsia"/>
          <w:szCs w:val="24"/>
          <w:u w:val="single"/>
        </w:rPr>
        <w:t>.</w:t>
      </w:r>
      <w:r w:rsidRPr="00725046">
        <w:rPr>
          <w:rFonts w:ascii="Times New Roman" w:eastAsia="ＭＳ 明朝" w:hAnsi="Times New Roman" w:hint="eastAsia"/>
          <w:szCs w:val="24"/>
        </w:rPr>
        <w:t xml:space="preserve">　膵胆道疾患における胆汁及び血漿中癌抑制型</w:t>
      </w:r>
      <w:r w:rsidRPr="00725046">
        <w:rPr>
          <w:rFonts w:ascii="Times New Roman" w:eastAsia="ＭＳ 明朝" w:hAnsi="Times New Roman" w:hint="eastAsia"/>
          <w:szCs w:val="24"/>
        </w:rPr>
        <w:t>miRNA</w:t>
      </w:r>
      <w:r w:rsidRPr="00725046">
        <w:rPr>
          <w:rFonts w:ascii="Times New Roman" w:eastAsia="ＭＳ 明朝" w:hAnsi="Times New Roman" w:hint="eastAsia"/>
          <w:szCs w:val="24"/>
        </w:rPr>
        <w:t>のメチル化異常に関する検討</w:t>
      </w:r>
      <w:r w:rsidR="009929C4">
        <w:rPr>
          <w:rFonts w:ascii="Times New Roman" w:eastAsia="ＭＳ 明朝" w:hAnsi="Times New Roman" w:hint="eastAsia"/>
          <w:szCs w:val="24"/>
        </w:rPr>
        <w:t>.</w:t>
      </w:r>
      <w:r w:rsidRPr="00725046">
        <w:rPr>
          <w:rFonts w:ascii="Times New Roman" w:eastAsia="ＭＳ 明朝" w:hAnsi="Times New Roman" w:hint="eastAsia"/>
          <w:szCs w:val="24"/>
        </w:rPr>
        <w:t xml:space="preserve">　</w:t>
      </w:r>
      <w:r w:rsidRPr="00725046">
        <w:rPr>
          <w:rFonts w:ascii="Times New Roman" w:eastAsia="ＭＳ 明朝" w:hAnsi="Times New Roman" w:hint="eastAsia"/>
          <w:szCs w:val="24"/>
        </w:rPr>
        <w:t>2021</w:t>
      </w:r>
      <w:r w:rsidRPr="00725046">
        <w:rPr>
          <w:rFonts w:ascii="Times New Roman" w:eastAsia="ＭＳ 明朝" w:hAnsi="Times New Roman" w:hint="eastAsia"/>
          <w:szCs w:val="24"/>
        </w:rPr>
        <w:t>年</w:t>
      </w:r>
      <w:r w:rsidRPr="00725046">
        <w:rPr>
          <w:rFonts w:ascii="Times New Roman" w:eastAsia="ＭＳ 明朝" w:hAnsi="Times New Roman" w:hint="eastAsia"/>
          <w:szCs w:val="24"/>
        </w:rPr>
        <w:t>4</w:t>
      </w:r>
      <w:r w:rsidRPr="00725046">
        <w:rPr>
          <w:rFonts w:ascii="Times New Roman" w:eastAsia="ＭＳ 明朝" w:hAnsi="Times New Roman" w:hint="eastAsia"/>
          <w:szCs w:val="24"/>
        </w:rPr>
        <w:t>月　東京</w:t>
      </w:r>
    </w:p>
    <w:p w14:paraId="696FAA6C" w14:textId="5834B7A1" w:rsidR="00305900" w:rsidRDefault="00305900" w:rsidP="004529DC">
      <w:pPr>
        <w:numPr>
          <w:ilvl w:val="0"/>
          <w:numId w:val="3"/>
        </w:numPr>
        <w:spacing w:before="240" w:after="50"/>
        <w:rPr>
          <w:rFonts w:ascii="Times New Roman" w:eastAsia="ＭＳ 明朝" w:hAnsi="Times New Roman"/>
          <w:szCs w:val="21"/>
        </w:rPr>
      </w:pPr>
      <w:r w:rsidRPr="00725046">
        <w:rPr>
          <w:rFonts w:ascii="Times New Roman" w:eastAsia="ＭＳ 明朝" w:hAnsi="Times New Roman"/>
          <w:szCs w:val="21"/>
        </w:rPr>
        <w:t>第</w:t>
      </w:r>
      <w:r w:rsidRPr="00725046">
        <w:rPr>
          <w:rFonts w:ascii="Times New Roman" w:eastAsia="ＭＳ 明朝" w:hAnsi="Times New Roman"/>
          <w:szCs w:val="21"/>
        </w:rPr>
        <w:t>25</w:t>
      </w:r>
      <w:r w:rsidRPr="00725046">
        <w:rPr>
          <w:rFonts w:ascii="Times New Roman" w:eastAsia="ＭＳ 明朝" w:hAnsi="Times New Roman"/>
          <w:szCs w:val="21"/>
        </w:rPr>
        <w:t>回日本</w:t>
      </w:r>
      <w:r w:rsidR="00F82125" w:rsidRPr="00725046">
        <w:rPr>
          <w:rFonts w:ascii="Times New Roman" w:eastAsia="ＭＳ 明朝" w:hAnsi="Times New Roman" w:hint="eastAsia"/>
          <w:szCs w:val="21"/>
        </w:rPr>
        <w:t>がん</w:t>
      </w:r>
      <w:r w:rsidRPr="00725046">
        <w:rPr>
          <w:rFonts w:ascii="Times New Roman" w:eastAsia="ＭＳ 明朝" w:hAnsi="Times New Roman"/>
          <w:szCs w:val="21"/>
        </w:rPr>
        <w:t xml:space="preserve">分子標的治療学会　</w:t>
      </w:r>
      <w:r w:rsidRPr="00725046">
        <w:rPr>
          <w:rFonts w:ascii="Times New Roman" w:eastAsia="ＭＳ 明朝" w:hAnsi="Times New Roman"/>
          <w:szCs w:val="21"/>
          <w:u w:val="single"/>
        </w:rPr>
        <w:t>鈴木千晶</w:t>
      </w:r>
      <w:r w:rsidRPr="00725046">
        <w:rPr>
          <w:rFonts w:ascii="Times New Roman" w:eastAsia="ＭＳ 明朝" w:hAnsi="Times New Roman"/>
          <w:szCs w:val="21"/>
          <w:u w:val="single"/>
        </w:rPr>
        <w:t>,</w:t>
      </w:r>
      <w:r w:rsidRPr="00725046">
        <w:rPr>
          <w:rFonts w:ascii="Times New Roman" w:eastAsia="ＭＳ 明朝" w:hAnsi="Times New Roman"/>
          <w:szCs w:val="21"/>
        </w:rPr>
        <w:t xml:space="preserve">　</w:t>
      </w:r>
      <w:r w:rsidRPr="00725046">
        <w:rPr>
          <w:rFonts w:ascii="Times New Roman" w:eastAsia="ＭＳ 明朝" w:hAnsi="Times New Roman"/>
          <w:szCs w:val="21"/>
          <w:u w:val="single"/>
        </w:rPr>
        <w:t>柳村尚寛</w:t>
      </w:r>
      <w:r w:rsidRPr="00725046">
        <w:rPr>
          <w:rFonts w:ascii="Times New Roman" w:eastAsia="ＭＳ 明朝" w:hAnsi="Times New Roman"/>
          <w:szCs w:val="21"/>
          <w:u w:val="single"/>
        </w:rPr>
        <w:t>,</w:t>
      </w:r>
      <w:r w:rsidRPr="00725046">
        <w:rPr>
          <w:rFonts w:ascii="Times New Roman" w:eastAsia="ＭＳ 明朝" w:hAnsi="Times New Roman"/>
          <w:szCs w:val="21"/>
        </w:rPr>
        <w:t xml:space="preserve">　</w:t>
      </w:r>
      <w:r w:rsidRPr="00725046">
        <w:rPr>
          <w:rFonts w:ascii="Times New Roman" w:eastAsia="ＭＳ 明朝" w:hAnsi="Times New Roman"/>
          <w:szCs w:val="21"/>
          <w:u w:val="single"/>
        </w:rPr>
        <w:t>新井祥子</w:t>
      </w:r>
      <w:r w:rsidRPr="00725046">
        <w:rPr>
          <w:rFonts w:ascii="Times New Roman" w:eastAsia="ＭＳ 明朝" w:hAnsi="Times New Roman"/>
          <w:szCs w:val="21"/>
          <w:u w:val="single"/>
        </w:rPr>
        <w:t>,</w:t>
      </w:r>
      <w:r w:rsidRPr="00725046">
        <w:rPr>
          <w:rFonts w:ascii="Times New Roman" w:eastAsia="ＭＳ 明朝" w:hAnsi="Times New Roman"/>
          <w:szCs w:val="21"/>
        </w:rPr>
        <w:t xml:space="preserve">　</w:t>
      </w:r>
      <w:r w:rsidRPr="00725046">
        <w:rPr>
          <w:rFonts w:ascii="Times New Roman" w:eastAsia="ＭＳ 明朝" w:hAnsi="Times New Roman"/>
          <w:szCs w:val="21"/>
          <w:u w:val="single"/>
        </w:rPr>
        <w:t>福田康二</w:t>
      </w:r>
      <w:r w:rsidRPr="00725046">
        <w:rPr>
          <w:rFonts w:ascii="Times New Roman" w:eastAsia="ＭＳ 明朝" w:hAnsi="Times New Roman"/>
          <w:szCs w:val="21"/>
          <w:u w:val="single"/>
        </w:rPr>
        <w:t>,</w:t>
      </w:r>
      <w:r w:rsidRPr="00725046">
        <w:rPr>
          <w:rFonts w:ascii="Times New Roman" w:eastAsia="ＭＳ 明朝" w:hAnsi="Times New Roman"/>
          <w:szCs w:val="21"/>
        </w:rPr>
        <w:t xml:space="preserve">　</w:t>
      </w:r>
      <w:r w:rsidRPr="00725046">
        <w:rPr>
          <w:rFonts w:ascii="Times New Roman" w:eastAsia="ＭＳ 明朝" w:hAnsi="Times New Roman"/>
          <w:szCs w:val="21"/>
          <w:u w:val="single"/>
        </w:rPr>
        <w:t>西山明宏</w:t>
      </w:r>
      <w:r w:rsidRPr="00725046">
        <w:rPr>
          <w:rFonts w:ascii="Times New Roman" w:eastAsia="ＭＳ 明朝" w:hAnsi="Times New Roman"/>
          <w:szCs w:val="21"/>
          <w:u w:val="single"/>
        </w:rPr>
        <w:t>,</w:t>
      </w:r>
      <w:r w:rsidRPr="00725046">
        <w:rPr>
          <w:rFonts w:ascii="Times New Roman" w:eastAsia="ＭＳ 明朝" w:hAnsi="Times New Roman"/>
          <w:szCs w:val="21"/>
        </w:rPr>
        <w:t xml:space="preserve">　</w:t>
      </w:r>
      <w:r w:rsidRPr="00725046">
        <w:rPr>
          <w:rFonts w:ascii="Times New Roman" w:eastAsia="ＭＳ 明朝" w:hAnsi="Times New Roman"/>
          <w:szCs w:val="21"/>
          <w:u w:val="single"/>
        </w:rPr>
        <w:t>竹内伸司</w:t>
      </w:r>
      <w:r w:rsidRPr="00725046">
        <w:rPr>
          <w:rFonts w:ascii="Times New Roman" w:eastAsia="ＭＳ 明朝" w:hAnsi="Times New Roman"/>
          <w:szCs w:val="21"/>
          <w:u w:val="single"/>
        </w:rPr>
        <w:t>,</w:t>
      </w:r>
      <w:r w:rsidRPr="00725046">
        <w:rPr>
          <w:rFonts w:ascii="Times New Roman" w:eastAsia="ＭＳ 明朝" w:hAnsi="Times New Roman"/>
          <w:szCs w:val="21"/>
        </w:rPr>
        <w:t xml:space="preserve">　</w:t>
      </w:r>
      <w:r w:rsidRPr="00725046">
        <w:rPr>
          <w:rFonts w:ascii="Times New Roman" w:eastAsia="ＭＳ 明朝" w:hAnsi="Times New Roman"/>
          <w:szCs w:val="21"/>
          <w:u w:val="single"/>
        </w:rPr>
        <w:t>矢野聖二</w:t>
      </w:r>
      <w:r w:rsidRPr="00725046">
        <w:rPr>
          <w:rFonts w:ascii="Times New Roman" w:eastAsia="ＭＳ 明朝" w:hAnsi="Times New Roman"/>
          <w:szCs w:val="21"/>
          <w:u w:val="single"/>
        </w:rPr>
        <w:t>.</w:t>
      </w:r>
      <w:r w:rsidRPr="00725046">
        <w:rPr>
          <w:rFonts w:ascii="Times New Roman" w:eastAsia="ＭＳ 明朝" w:hAnsi="Times New Roman"/>
          <w:szCs w:val="21"/>
        </w:rPr>
        <w:t xml:space="preserve">　第二世代</w:t>
      </w:r>
      <w:r w:rsidRPr="00725046">
        <w:rPr>
          <w:rFonts w:ascii="Times New Roman" w:eastAsia="ＭＳ 明朝" w:hAnsi="Times New Roman"/>
          <w:szCs w:val="21"/>
        </w:rPr>
        <w:t>TRK</w:t>
      </w:r>
      <w:r w:rsidRPr="00725046">
        <w:rPr>
          <w:rFonts w:ascii="Times New Roman" w:eastAsia="ＭＳ 明朝" w:hAnsi="Times New Roman"/>
          <w:szCs w:val="21"/>
        </w:rPr>
        <w:t>阻害薬の耐性機構解明と耐性克服治療の探索</w:t>
      </w:r>
      <w:r w:rsidRPr="00725046">
        <w:rPr>
          <w:rFonts w:ascii="Times New Roman" w:eastAsia="ＭＳ 明朝" w:hAnsi="Times New Roman"/>
          <w:szCs w:val="21"/>
        </w:rPr>
        <w:t>.</w:t>
      </w:r>
      <w:r w:rsidRPr="00725046">
        <w:rPr>
          <w:rFonts w:ascii="Times New Roman" w:eastAsia="ＭＳ 明朝" w:hAnsi="Times New Roman"/>
          <w:szCs w:val="21"/>
        </w:rPr>
        <w:t xml:space="preserve">　</w:t>
      </w:r>
      <w:r w:rsidRPr="00725046">
        <w:rPr>
          <w:rFonts w:ascii="Times New Roman" w:eastAsia="ＭＳ 明朝" w:hAnsi="Times New Roman"/>
          <w:szCs w:val="21"/>
        </w:rPr>
        <w:t>2021</w:t>
      </w:r>
      <w:r w:rsidRPr="00725046">
        <w:rPr>
          <w:rFonts w:ascii="Times New Roman" w:eastAsia="ＭＳ 明朝" w:hAnsi="Times New Roman"/>
          <w:szCs w:val="21"/>
        </w:rPr>
        <w:t>年</w:t>
      </w:r>
      <w:r w:rsidRPr="00725046">
        <w:rPr>
          <w:rFonts w:ascii="Times New Roman" w:eastAsia="ＭＳ 明朝" w:hAnsi="Times New Roman"/>
          <w:szCs w:val="21"/>
        </w:rPr>
        <w:t>5</w:t>
      </w:r>
      <w:r w:rsidRPr="00725046">
        <w:rPr>
          <w:rFonts w:ascii="Times New Roman" w:eastAsia="ＭＳ 明朝" w:hAnsi="Times New Roman"/>
          <w:szCs w:val="21"/>
        </w:rPr>
        <w:t>月</w:t>
      </w:r>
      <w:r w:rsidR="003F2075" w:rsidRPr="00725046">
        <w:rPr>
          <w:rFonts w:ascii="Times New Roman" w:eastAsia="ＭＳ 明朝" w:hAnsi="Times New Roman"/>
          <w:szCs w:val="21"/>
        </w:rPr>
        <w:t xml:space="preserve"> </w:t>
      </w:r>
      <w:r w:rsidRPr="00725046">
        <w:rPr>
          <w:rFonts w:ascii="Times New Roman" w:eastAsia="ＭＳ 明朝" w:hAnsi="Times New Roman"/>
          <w:szCs w:val="21"/>
        </w:rPr>
        <w:t>Web</w:t>
      </w:r>
    </w:p>
    <w:p w14:paraId="797592B2" w14:textId="758A4BC8" w:rsidR="00F360F3" w:rsidRPr="00F360F3" w:rsidRDefault="00F360F3" w:rsidP="00F360F3">
      <w:pPr>
        <w:numPr>
          <w:ilvl w:val="0"/>
          <w:numId w:val="3"/>
        </w:numPr>
        <w:spacing w:before="240" w:after="50"/>
        <w:rPr>
          <w:rFonts w:ascii="Times New Roman" w:eastAsia="ＭＳ 明朝" w:hAnsi="Times New Roman"/>
          <w:szCs w:val="24"/>
        </w:rPr>
      </w:pPr>
      <w:r w:rsidRPr="00F360F3">
        <w:rPr>
          <w:rFonts w:ascii="Times New Roman" w:eastAsia="ＭＳ 明朝" w:hAnsi="Times New Roman" w:hint="eastAsia"/>
          <w:szCs w:val="24"/>
        </w:rPr>
        <w:lastRenderedPageBreak/>
        <w:t>第</w:t>
      </w:r>
      <w:r w:rsidRPr="00F360F3">
        <w:rPr>
          <w:rFonts w:ascii="Times New Roman" w:eastAsia="ＭＳ 明朝" w:hAnsi="Times New Roman" w:hint="eastAsia"/>
          <w:szCs w:val="24"/>
        </w:rPr>
        <w:t>25</w:t>
      </w:r>
      <w:r w:rsidRPr="00F360F3">
        <w:rPr>
          <w:rFonts w:ascii="Times New Roman" w:eastAsia="ＭＳ 明朝" w:hAnsi="Times New Roman" w:hint="eastAsia"/>
          <w:szCs w:val="24"/>
        </w:rPr>
        <w:t>回日本がん分子標的治療学会</w:t>
      </w:r>
      <w:r>
        <w:rPr>
          <w:rFonts w:ascii="Times New Roman" w:eastAsia="ＭＳ 明朝" w:hAnsi="Times New Roman" w:hint="eastAsia"/>
          <w:szCs w:val="24"/>
        </w:rPr>
        <w:t xml:space="preserve">　</w:t>
      </w:r>
      <w:r w:rsidRPr="00F360F3">
        <w:rPr>
          <w:u w:val="single"/>
        </w:rPr>
        <w:t>柳村尚寛</w:t>
      </w:r>
      <w:r w:rsidRPr="00F360F3">
        <w:rPr>
          <w:rFonts w:hint="eastAsia"/>
          <w:u w:val="single"/>
        </w:rPr>
        <w:t>,</w:t>
      </w:r>
      <w:r>
        <w:rPr>
          <w:rFonts w:hint="eastAsia"/>
        </w:rPr>
        <w:t xml:space="preserve">　</w:t>
      </w:r>
      <w:r w:rsidRPr="00F360F3">
        <w:rPr>
          <w:u w:val="single"/>
        </w:rPr>
        <w:t>竹内伸司</w:t>
      </w:r>
      <w:r w:rsidRPr="00F360F3">
        <w:rPr>
          <w:rFonts w:hint="eastAsia"/>
          <w:u w:val="single"/>
        </w:rPr>
        <w:t>,</w:t>
      </w:r>
      <w:r>
        <w:rPr>
          <w:rFonts w:hint="eastAsia"/>
        </w:rPr>
        <w:t xml:space="preserve">　</w:t>
      </w:r>
      <w:r w:rsidRPr="00F360F3">
        <w:rPr>
          <w:u w:val="single"/>
        </w:rPr>
        <w:t>新井祥子</w:t>
      </w:r>
      <w:r w:rsidRPr="00F360F3">
        <w:rPr>
          <w:rFonts w:hint="eastAsia"/>
          <w:u w:val="single"/>
        </w:rPr>
        <w:t>,</w:t>
      </w:r>
      <w:r>
        <w:rPr>
          <w:rFonts w:hint="eastAsia"/>
        </w:rPr>
        <w:t xml:space="preserve">　</w:t>
      </w:r>
      <w:r w:rsidRPr="00F360F3">
        <w:rPr>
          <w:u w:val="single"/>
        </w:rPr>
        <w:t>福田康二</w:t>
      </w:r>
      <w:r w:rsidRPr="00F360F3">
        <w:rPr>
          <w:rFonts w:hint="eastAsia"/>
          <w:u w:val="single"/>
        </w:rPr>
        <w:t>,</w:t>
      </w:r>
      <w:r>
        <w:rPr>
          <w:rFonts w:hint="eastAsia"/>
        </w:rPr>
        <w:t xml:space="preserve">　</w:t>
      </w:r>
      <w:r w:rsidRPr="00D02689">
        <w:rPr>
          <w:u w:val="single"/>
        </w:rPr>
        <w:t>西</w:t>
      </w:r>
      <w:r w:rsidRPr="00F360F3">
        <w:rPr>
          <w:u w:val="single"/>
        </w:rPr>
        <w:t>山明宏</w:t>
      </w:r>
      <w:r w:rsidRPr="00F360F3">
        <w:rPr>
          <w:rFonts w:hint="eastAsia"/>
          <w:u w:val="single"/>
        </w:rPr>
        <w:t>,</w:t>
      </w:r>
      <w:r>
        <w:rPr>
          <w:rFonts w:hint="eastAsia"/>
        </w:rPr>
        <w:t xml:space="preserve">　</w:t>
      </w:r>
      <w:r w:rsidRPr="00F360F3">
        <w:rPr>
          <w:u w:val="single"/>
        </w:rPr>
        <w:t>矢野聖二</w:t>
      </w:r>
      <w:r w:rsidRPr="00F360F3">
        <w:rPr>
          <w:rFonts w:hint="eastAsia"/>
          <w:u w:val="single"/>
        </w:rPr>
        <w:t>.</w:t>
      </w:r>
      <w:r w:rsidRPr="00F360F3">
        <w:rPr>
          <w:rFonts w:hint="eastAsia"/>
        </w:rPr>
        <w:t xml:space="preserve"> </w:t>
      </w:r>
      <w:r>
        <w:t xml:space="preserve"> </w:t>
      </w:r>
      <w:r w:rsidRPr="00F360F3">
        <w:rPr>
          <w:rFonts w:hint="eastAsia"/>
        </w:rPr>
        <w:t xml:space="preserve">ALK </w:t>
      </w:r>
      <w:r w:rsidRPr="00F360F3">
        <w:rPr>
          <w:rFonts w:hint="eastAsia"/>
        </w:rPr>
        <w:t>融合遺伝子陽性肺癌における</w:t>
      </w:r>
      <w:r w:rsidRPr="00F360F3">
        <w:rPr>
          <w:rFonts w:hint="eastAsia"/>
        </w:rPr>
        <w:t xml:space="preserve"> STAT3 </w:t>
      </w:r>
      <w:r w:rsidRPr="00F360F3">
        <w:rPr>
          <w:rFonts w:hint="eastAsia"/>
        </w:rPr>
        <w:t>阻害薬の併用によるアポトーシス抵抗性の克服</w:t>
      </w:r>
      <w:r w:rsidR="00400DC7">
        <w:rPr>
          <w:rFonts w:hint="eastAsia"/>
        </w:rPr>
        <w:t>.</w:t>
      </w:r>
      <w:r>
        <w:rPr>
          <w:rFonts w:hint="eastAsia"/>
        </w:rPr>
        <w:t xml:space="preserve">　</w:t>
      </w:r>
      <w:r w:rsidRPr="00725046">
        <w:rPr>
          <w:rFonts w:ascii="Times New Roman" w:eastAsia="ＭＳ 明朝" w:hAnsi="Times New Roman"/>
          <w:szCs w:val="21"/>
        </w:rPr>
        <w:t>2021</w:t>
      </w:r>
      <w:r w:rsidRPr="00725046">
        <w:rPr>
          <w:rFonts w:ascii="Times New Roman" w:eastAsia="ＭＳ 明朝" w:hAnsi="Times New Roman"/>
          <w:szCs w:val="21"/>
        </w:rPr>
        <w:t>年</w:t>
      </w:r>
      <w:r w:rsidRPr="00725046">
        <w:rPr>
          <w:rFonts w:ascii="Times New Roman" w:eastAsia="ＭＳ 明朝" w:hAnsi="Times New Roman"/>
          <w:szCs w:val="21"/>
        </w:rPr>
        <w:t>5</w:t>
      </w:r>
      <w:r w:rsidRPr="00725046">
        <w:rPr>
          <w:rFonts w:ascii="Times New Roman" w:eastAsia="ＭＳ 明朝" w:hAnsi="Times New Roman"/>
          <w:szCs w:val="21"/>
        </w:rPr>
        <w:t>月</w:t>
      </w:r>
      <w:r w:rsidRPr="00725046">
        <w:rPr>
          <w:rFonts w:ascii="Times New Roman" w:eastAsia="ＭＳ 明朝" w:hAnsi="Times New Roman"/>
          <w:szCs w:val="21"/>
        </w:rPr>
        <w:t xml:space="preserve"> Web</w:t>
      </w:r>
    </w:p>
    <w:p w14:paraId="7F6C167B" w14:textId="2D74FCA8" w:rsidR="001F3221" w:rsidRPr="00725046" w:rsidRDefault="001F3221" w:rsidP="001F3221">
      <w:pPr>
        <w:numPr>
          <w:ilvl w:val="0"/>
          <w:numId w:val="3"/>
        </w:numPr>
        <w:spacing w:before="240" w:after="50"/>
        <w:rPr>
          <w:rFonts w:ascii="Times New Roman" w:hAnsi="Times New Roman"/>
          <w:szCs w:val="21"/>
        </w:rPr>
      </w:pPr>
      <w:r w:rsidRPr="00725046">
        <w:rPr>
          <w:rFonts w:ascii="Times New Roman" w:hAnsi="Times New Roman"/>
          <w:szCs w:val="21"/>
        </w:rPr>
        <w:t>第</w:t>
      </w:r>
      <w:r w:rsidRPr="00725046">
        <w:rPr>
          <w:rFonts w:ascii="Times New Roman" w:hAnsi="Times New Roman"/>
          <w:szCs w:val="21"/>
        </w:rPr>
        <w:t>30</w:t>
      </w:r>
      <w:r w:rsidRPr="00725046">
        <w:rPr>
          <w:rFonts w:ascii="Times New Roman" w:hAnsi="Times New Roman"/>
          <w:szCs w:val="21"/>
        </w:rPr>
        <w:t xml:space="preserve">回日本がん転移学会学術集会　</w:t>
      </w:r>
      <w:r w:rsidRPr="00725046">
        <w:rPr>
          <w:rFonts w:ascii="Times New Roman" w:hAnsi="Times New Roman"/>
          <w:szCs w:val="21"/>
          <w:u w:val="single"/>
        </w:rPr>
        <w:t>南條成</w:t>
      </w:r>
      <w:r w:rsidRPr="00725046">
        <w:rPr>
          <w:rFonts w:ascii="Times New Roman" w:hAnsi="Times New Roman" w:hint="eastAsia"/>
          <w:szCs w:val="21"/>
          <w:u w:val="single"/>
        </w:rPr>
        <w:t>輝</w:t>
      </w:r>
      <w:r w:rsidRPr="00725046">
        <w:rPr>
          <w:rFonts w:ascii="Times New Roman" w:hAnsi="Times New Roman" w:hint="eastAsia"/>
          <w:szCs w:val="21"/>
          <w:u w:val="single"/>
        </w:rPr>
        <w:t>,</w:t>
      </w:r>
      <w:r w:rsidR="002E3BB9">
        <w:rPr>
          <w:rFonts w:ascii="Times New Roman" w:hAnsi="Times New Roman" w:hint="eastAsia"/>
          <w:szCs w:val="21"/>
        </w:rPr>
        <w:t xml:space="preserve">　</w:t>
      </w:r>
      <w:r w:rsidRPr="00725046">
        <w:rPr>
          <w:rFonts w:ascii="Times New Roman" w:hAnsi="Times New Roman"/>
          <w:szCs w:val="21"/>
        </w:rPr>
        <w:t>Azad Tej,</w:t>
      </w:r>
      <w:r w:rsidR="002E3BB9">
        <w:rPr>
          <w:rFonts w:ascii="Times New Roman" w:hAnsi="Times New Roman" w:hint="eastAsia"/>
          <w:szCs w:val="21"/>
        </w:rPr>
        <w:t xml:space="preserve">　</w:t>
      </w:r>
      <w:r w:rsidR="00C500BA" w:rsidRPr="00725046">
        <w:rPr>
          <w:rFonts w:ascii="Times New Roman" w:hAnsi="Times New Roman"/>
          <w:szCs w:val="21"/>
        </w:rPr>
        <w:t>Bivona</w:t>
      </w:r>
      <w:r w:rsidR="00C500BA" w:rsidRPr="00725046">
        <w:rPr>
          <w:rFonts w:ascii="Times New Roman" w:hAnsi="Times New Roman" w:hint="eastAsia"/>
          <w:szCs w:val="21"/>
        </w:rPr>
        <w:t xml:space="preserve"> </w:t>
      </w:r>
      <w:r w:rsidR="00C500BA" w:rsidRPr="00725046">
        <w:rPr>
          <w:rFonts w:ascii="Times New Roman" w:hAnsi="Times New Roman"/>
          <w:szCs w:val="21"/>
        </w:rPr>
        <w:t>Trever</w:t>
      </w:r>
      <w:r w:rsidRPr="00725046">
        <w:rPr>
          <w:rFonts w:ascii="Times New Roman" w:hAnsi="Times New Roman"/>
          <w:szCs w:val="21"/>
        </w:rPr>
        <w:t>,</w:t>
      </w:r>
      <w:r w:rsidR="002E3BB9">
        <w:rPr>
          <w:rFonts w:ascii="Times New Roman" w:hAnsi="Times New Roman" w:hint="eastAsia"/>
          <w:szCs w:val="21"/>
        </w:rPr>
        <w:t xml:space="preserve">　</w:t>
      </w:r>
      <w:r w:rsidRPr="00725046">
        <w:rPr>
          <w:rFonts w:ascii="Times New Roman" w:hAnsi="Times New Roman"/>
          <w:szCs w:val="21"/>
        </w:rPr>
        <w:t>Diehn Maximilian.</w:t>
      </w:r>
      <w:r w:rsidR="00222417" w:rsidRPr="00725046">
        <w:rPr>
          <w:rFonts w:ascii="Times New Roman" w:hAnsi="Times New Roman" w:hint="eastAsia"/>
          <w:szCs w:val="21"/>
        </w:rPr>
        <w:t xml:space="preserve">　</w:t>
      </w:r>
      <w:r w:rsidRPr="00725046">
        <w:rPr>
          <w:rFonts w:ascii="Times New Roman" w:hAnsi="Times New Roman"/>
          <w:szCs w:val="21"/>
        </w:rPr>
        <w:t>脳脊髄液腫瘍由来</w:t>
      </w:r>
      <w:r w:rsidRPr="00725046">
        <w:rPr>
          <w:rFonts w:ascii="Times New Roman" w:hAnsi="Times New Roman"/>
          <w:szCs w:val="21"/>
        </w:rPr>
        <w:t>DNA</w:t>
      </w:r>
      <w:r w:rsidRPr="00725046">
        <w:rPr>
          <w:rFonts w:ascii="Times New Roman" w:hAnsi="Times New Roman"/>
          <w:szCs w:val="21"/>
        </w:rPr>
        <w:t>（</w:t>
      </w:r>
      <w:r w:rsidRPr="00725046">
        <w:rPr>
          <w:rFonts w:ascii="Times New Roman" w:hAnsi="Times New Roman"/>
          <w:szCs w:val="21"/>
        </w:rPr>
        <w:t>CSF-</w:t>
      </w:r>
      <w:r w:rsidRPr="00725046">
        <w:rPr>
          <w:rFonts w:ascii="Times New Roman" w:hAnsi="Times New Roman"/>
          <w:szCs w:val="21"/>
        </w:rPr>
        <w:t>ｔ</w:t>
      </w:r>
      <w:r w:rsidRPr="00725046">
        <w:rPr>
          <w:rFonts w:ascii="Times New Roman" w:hAnsi="Times New Roman"/>
          <w:szCs w:val="21"/>
        </w:rPr>
        <w:t>DNA</w:t>
      </w:r>
      <w:r w:rsidRPr="00725046">
        <w:rPr>
          <w:rFonts w:ascii="Times New Roman" w:hAnsi="Times New Roman"/>
          <w:szCs w:val="21"/>
        </w:rPr>
        <w:t>）を用いた</w:t>
      </w:r>
      <w:r w:rsidRPr="00725046">
        <w:rPr>
          <w:rFonts w:ascii="Times New Roman" w:hAnsi="Times New Roman"/>
          <w:szCs w:val="21"/>
        </w:rPr>
        <w:t>EGFR</w:t>
      </w:r>
      <w:r w:rsidRPr="00725046">
        <w:rPr>
          <w:rFonts w:ascii="Times New Roman" w:hAnsi="Times New Roman"/>
          <w:szCs w:val="21"/>
        </w:rPr>
        <w:t>変異肺がん中枢神経系転移における治療最適化</w:t>
      </w:r>
      <w:r w:rsidRPr="00725046">
        <w:rPr>
          <w:rFonts w:ascii="Times New Roman" w:hAnsi="Times New Roman" w:hint="eastAsia"/>
          <w:szCs w:val="21"/>
        </w:rPr>
        <w:t>.</w:t>
      </w:r>
      <w:r w:rsidRPr="00725046">
        <w:rPr>
          <w:rFonts w:ascii="Times New Roman" w:hAnsi="Times New Roman"/>
          <w:szCs w:val="21"/>
        </w:rPr>
        <w:t xml:space="preserve">  2021</w:t>
      </w:r>
      <w:r w:rsidRPr="00725046">
        <w:rPr>
          <w:rFonts w:ascii="Times New Roman" w:hAnsi="Times New Roman" w:hint="eastAsia"/>
          <w:szCs w:val="21"/>
        </w:rPr>
        <w:t>年</w:t>
      </w:r>
      <w:r w:rsidRPr="00725046">
        <w:rPr>
          <w:rFonts w:ascii="Times New Roman" w:hAnsi="Times New Roman"/>
          <w:szCs w:val="21"/>
        </w:rPr>
        <w:t xml:space="preserve"> 7</w:t>
      </w:r>
      <w:r w:rsidRPr="00725046">
        <w:rPr>
          <w:rFonts w:ascii="Times New Roman" w:hAnsi="Times New Roman"/>
          <w:szCs w:val="21"/>
        </w:rPr>
        <w:t>月</w:t>
      </w:r>
      <w:r w:rsidRPr="00725046">
        <w:rPr>
          <w:rFonts w:ascii="Times New Roman" w:hAnsi="Times New Roman" w:hint="eastAsia"/>
          <w:szCs w:val="21"/>
        </w:rPr>
        <w:t xml:space="preserve"> Web</w:t>
      </w:r>
    </w:p>
    <w:p w14:paraId="52824EC4" w14:textId="02B49CA4" w:rsidR="00446AEF" w:rsidRDefault="00222417" w:rsidP="00446AEF">
      <w:pPr>
        <w:numPr>
          <w:ilvl w:val="0"/>
          <w:numId w:val="3"/>
        </w:numPr>
        <w:spacing w:before="240" w:after="50"/>
        <w:rPr>
          <w:rFonts w:ascii="Times New Roman" w:hAnsi="Times New Roman"/>
          <w:szCs w:val="21"/>
        </w:rPr>
      </w:pPr>
      <w:r w:rsidRPr="00725046">
        <w:rPr>
          <w:rFonts w:ascii="Times New Roman" w:hAnsi="Times New Roman"/>
        </w:rPr>
        <w:t>第</w:t>
      </w:r>
      <w:r w:rsidRPr="00725046">
        <w:rPr>
          <w:rFonts w:ascii="Times New Roman" w:hAnsi="Times New Roman"/>
        </w:rPr>
        <w:t>30</w:t>
      </w:r>
      <w:r w:rsidRPr="00725046">
        <w:rPr>
          <w:rFonts w:ascii="Times New Roman" w:hAnsi="Times New Roman"/>
        </w:rPr>
        <w:t xml:space="preserve">回日本がん転移学会学術集会　</w:t>
      </w:r>
      <w:r w:rsidRPr="00725046">
        <w:rPr>
          <w:rFonts w:ascii="Times New Roman" w:hAnsi="Times New Roman"/>
          <w:u w:val="single"/>
        </w:rPr>
        <w:t>南條成輝</w:t>
      </w:r>
      <w:r w:rsidRPr="00725046">
        <w:rPr>
          <w:rFonts w:ascii="Times New Roman" w:hAnsi="Times New Roman"/>
          <w:u w:val="single"/>
        </w:rPr>
        <w:t>,</w:t>
      </w:r>
      <w:r w:rsidRPr="00725046">
        <w:rPr>
          <w:rFonts w:ascii="Times New Roman" w:hAnsi="Times New Roman" w:hint="eastAsia"/>
        </w:rPr>
        <w:t xml:space="preserve">　</w:t>
      </w:r>
      <w:r w:rsidRPr="00725046">
        <w:rPr>
          <w:rFonts w:ascii="Times New Roman" w:hAnsi="Times New Roman"/>
        </w:rPr>
        <w:t>Okimoto Ross,</w:t>
      </w:r>
      <w:r w:rsidRPr="00725046">
        <w:rPr>
          <w:rFonts w:ascii="Times New Roman" w:hAnsi="Times New Roman" w:hint="eastAsia"/>
        </w:rPr>
        <w:t xml:space="preserve">　</w:t>
      </w:r>
      <w:r w:rsidRPr="00725046">
        <w:rPr>
          <w:rFonts w:ascii="Times New Roman" w:hAnsi="Times New Roman"/>
          <w:u w:val="single"/>
        </w:rPr>
        <w:t>矢野聖二</w:t>
      </w:r>
      <w:r w:rsidRPr="00725046">
        <w:rPr>
          <w:rFonts w:ascii="Times New Roman" w:hAnsi="Times New Roman"/>
          <w:u w:val="single"/>
        </w:rPr>
        <w:t>,</w:t>
      </w:r>
      <w:r w:rsidRPr="00725046">
        <w:rPr>
          <w:rFonts w:ascii="Times New Roman" w:hAnsi="Times New Roman"/>
        </w:rPr>
        <w:t xml:space="preserve">　</w:t>
      </w:r>
      <w:r w:rsidRPr="00725046">
        <w:rPr>
          <w:rFonts w:ascii="Times New Roman" w:hAnsi="Times New Roman"/>
        </w:rPr>
        <w:t>Bivona Trever.</w:t>
      </w:r>
      <w:r w:rsidRPr="00725046">
        <w:rPr>
          <w:rFonts w:ascii="Times New Roman" w:hAnsi="Times New Roman"/>
        </w:rPr>
        <w:t xml:space="preserve">　転移性</w:t>
      </w:r>
      <w:r w:rsidRPr="00725046">
        <w:rPr>
          <w:rFonts w:ascii="Times New Roman" w:hAnsi="Times New Roman"/>
        </w:rPr>
        <w:t>EGFR</w:t>
      </w:r>
      <w:r w:rsidRPr="00725046">
        <w:rPr>
          <w:rFonts w:ascii="Times New Roman" w:hAnsi="Times New Roman"/>
        </w:rPr>
        <w:t>変異肺がんにおいて併存する</w:t>
      </w:r>
      <w:r w:rsidRPr="00725046">
        <w:rPr>
          <w:rFonts w:ascii="Times New Roman" w:hAnsi="Times New Roman"/>
        </w:rPr>
        <w:t>RBM10</w:t>
      </w:r>
      <w:r w:rsidRPr="00725046">
        <w:rPr>
          <w:rFonts w:ascii="Times New Roman" w:hAnsi="Times New Roman"/>
        </w:rPr>
        <w:t>遺伝子変異に</w:t>
      </w:r>
      <w:r w:rsidRPr="00725046">
        <w:rPr>
          <w:rFonts w:ascii="Times New Roman" w:hAnsi="Times New Roman"/>
          <w:szCs w:val="21"/>
        </w:rPr>
        <w:t>よる</w:t>
      </w:r>
      <w:r w:rsidRPr="00725046">
        <w:rPr>
          <w:rFonts w:ascii="Times New Roman" w:hAnsi="Times New Roman"/>
          <w:szCs w:val="21"/>
        </w:rPr>
        <w:t>EGFR-TKI</w:t>
      </w:r>
      <w:r w:rsidRPr="00725046">
        <w:rPr>
          <w:rFonts w:ascii="Times New Roman" w:hAnsi="Times New Roman"/>
          <w:szCs w:val="21"/>
        </w:rPr>
        <w:t>阻害薬耐性</w:t>
      </w:r>
      <w:r w:rsidRPr="00725046">
        <w:rPr>
          <w:rFonts w:ascii="Times New Roman" w:hAnsi="Times New Roman"/>
          <w:szCs w:val="21"/>
        </w:rPr>
        <w:t>.</w:t>
      </w:r>
      <w:r w:rsidR="00C500BA" w:rsidRPr="00725046">
        <w:rPr>
          <w:rFonts w:ascii="Times New Roman" w:hAnsi="Times New Roman"/>
          <w:szCs w:val="21"/>
        </w:rPr>
        <w:t xml:space="preserve">  2021</w:t>
      </w:r>
      <w:r w:rsidR="00C500BA" w:rsidRPr="00725046">
        <w:rPr>
          <w:rFonts w:ascii="Times New Roman" w:hAnsi="Times New Roman" w:hint="eastAsia"/>
          <w:szCs w:val="21"/>
        </w:rPr>
        <w:t>年</w:t>
      </w:r>
      <w:r w:rsidR="00C500BA" w:rsidRPr="00725046">
        <w:rPr>
          <w:rFonts w:ascii="Times New Roman" w:hAnsi="Times New Roman"/>
          <w:szCs w:val="21"/>
        </w:rPr>
        <w:t xml:space="preserve"> 7</w:t>
      </w:r>
      <w:r w:rsidR="00C500BA" w:rsidRPr="00725046">
        <w:rPr>
          <w:rFonts w:ascii="Times New Roman" w:hAnsi="Times New Roman"/>
          <w:szCs w:val="21"/>
        </w:rPr>
        <w:t>月</w:t>
      </w:r>
      <w:r w:rsidR="00C500BA" w:rsidRPr="00725046">
        <w:rPr>
          <w:rFonts w:ascii="Times New Roman" w:hAnsi="Times New Roman" w:hint="eastAsia"/>
          <w:szCs w:val="21"/>
        </w:rPr>
        <w:t xml:space="preserve"> Web</w:t>
      </w:r>
    </w:p>
    <w:p w14:paraId="65E9EEB5" w14:textId="439D0A5A" w:rsidR="00126C29" w:rsidRPr="00126C29" w:rsidRDefault="00126C29" w:rsidP="00126C29">
      <w:pPr>
        <w:numPr>
          <w:ilvl w:val="0"/>
          <w:numId w:val="3"/>
        </w:numPr>
        <w:spacing w:before="240" w:after="50"/>
        <w:rPr>
          <w:rFonts w:ascii="Times New Roman" w:hAnsi="Times New Roman"/>
          <w:szCs w:val="21"/>
        </w:rPr>
      </w:pPr>
      <w:r w:rsidRPr="00725046">
        <w:rPr>
          <w:rFonts w:ascii="Times New Roman" w:hAnsi="Times New Roman"/>
          <w:szCs w:val="21"/>
        </w:rPr>
        <w:t>第</w:t>
      </w:r>
      <w:r w:rsidRPr="00725046">
        <w:rPr>
          <w:rFonts w:ascii="Times New Roman" w:hAnsi="Times New Roman"/>
          <w:szCs w:val="21"/>
        </w:rPr>
        <w:t>30</w:t>
      </w:r>
      <w:r w:rsidRPr="00725046">
        <w:rPr>
          <w:rFonts w:ascii="Times New Roman" w:hAnsi="Times New Roman"/>
          <w:szCs w:val="21"/>
        </w:rPr>
        <w:t>回日本がん転移学会学術集会</w:t>
      </w:r>
      <w:r w:rsidRPr="00126C29">
        <w:rPr>
          <w:rFonts w:ascii="Times New Roman" w:hAnsi="Times New Roman" w:hint="eastAsia"/>
          <w:szCs w:val="21"/>
        </w:rPr>
        <w:t>（研究奨励賞</w:t>
      </w:r>
      <w:r>
        <w:rPr>
          <w:rFonts w:ascii="Times New Roman" w:hAnsi="Times New Roman" w:hint="eastAsia"/>
          <w:szCs w:val="21"/>
        </w:rPr>
        <w:t>受賞</w:t>
      </w:r>
      <w:r w:rsidRPr="00126C29">
        <w:rPr>
          <w:rFonts w:ascii="Times New Roman" w:hAnsi="Times New Roman" w:hint="eastAsia"/>
          <w:szCs w:val="21"/>
        </w:rPr>
        <w:t>講演</w:t>
      </w:r>
      <w:r w:rsidR="008D5843">
        <w:rPr>
          <w:rFonts w:ascii="Times New Roman" w:hAnsi="Times New Roman" w:hint="eastAsia"/>
          <w:szCs w:val="21"/>
        </w:rPr>
        <w:t>）</w:t>
      </w:r>
      <w:r w:rsidR="008D5843">
        <w:rPr>
          <w:rFonts w:ascii="Times New Roman" w:hAnsi="Times New Roman" w:hint="eastAsia"/>
          <w:szCs w:val="21"/>
        </w:rPr>
        <w:t xml:space="preserve"> </w:t>
      </w:r>
      <w:r>
        <w:rPr>
          <w:rFonts w:ascii="Times New Roman" w:hAnsi="Times New Roman" w:hint="eastAsia"/>
          <w:szCs w:val="21"/>
          <w:u w:val="single"/>
        </w:rPr>
        <w:t>新井祥子</w:t>
      </w:r>
      <w:r w:rsidRPr="00725046">
        <w:rPr>
          <w:rFonts w:ascii="Times New Roman" w:hAnsi="Times New Roman" w:hint="eastAsia"/>
          <w:szCs w:val="21"/>
          <w:u w:val="single"/>
        </w:rPr>
        <w:t>,</w:t>
      </w:r>
      <w:r w:rsidR="00343A1C">
        <w:rPr>
          <w:rFonts w:hint="eastAsia"/>
        </w:rPr>
        <w:t xml:space="preserve">　</w:t>
      </w:r>
      <w:r w:rsidRPr="00126C29">
        <w:rPr>
          <w:rFonts w:ascii="Times New Roman" w:hAnsi="Times New Roman" w:hint="eastAsia"/>
          <w:szCs w:val="21"/>
          <w:u w:val="single"/>
        </w:rPr>
        <w:t>竹内伸司</w:t>
      </w:r>
      <w:r w:rsidRPr="00126C29">
        <w:rPr>
          <w:rFonts w:ascii="Times New Roman" w:hAnsi="Times New Roman" w:hint="eastAsia"/>
          <w:szCs w:val="21"/>
          <w:u w:val="single"/>
        </w:rPr>
        <w:t>,</w:t>
      </w:r>
      <w:r>
        <w:rPr>
          <w:rFonts w:ascii="Times New Roman" w:hAnsi="Times New Roman" w:hint="eastAsia"/>
          <w:szCs w:val="21"/>
        </w:rPr>
        <w:t xml:space="preserve">　</w:t>
      </w:r>
      <w:r w:rsidRPr="00126C29">
        <w:rPr>
          <w:rFonts w:ascii="Times New Roman" w:hAnsi="Times New Roman" w:hint="eastAsia"/>
          <w:szCs w:val="21"/>
          <w:u w:val="single"/>
        </w:rPr>
        <w:t>福田康二</w:t>
      </w:r>
      <w:r w:rsidRPr="00126C29">
        <w:rPr>
          <w:rFonts w:ascii="Times New Roman" w:hAnsi="Times New Roman" w:hint="eastAsia"/>
          <w:szCs w:val="21"/>
          <w:u w:val="single"/>
        </w:rPr>
        <w:t>,</w:t>
      </w:r>
      <w:r>
        <w:rPr>
          <w:rFonts w:ascii="Times New Roman" w:hAnsi="Times New Roman" w:hint="eastAsia"/>
          <w:szCs w:val="21"/>
        </w:rPr>
        <w:t xml:space="preserve">　</w:t>
      </w:r>
      <w:r w:rsidRPr="00126C29">
        <w:rPr>
          <w:rFonts w:ascii="Times New Roman" w:hAnsi="Times New Roman" w:hint="eastAsia"/>
          <w:szCs w:val="21"/>
          <w:u w:val="single"/>
        </w:rPr>
        <w:t>西山明宏</w:t>
      </w:r>
      <w:r w:rsidRPr="00126C29">
        <w:rPr>
          <w:rFonts w:ascii="Times New Roman" w:hAnsi="Times New Roman" w:hint="eastAsia"/>
          <w:szCs w:val="21"/>
          <w:u w:val="single"/>
        </w:rPr>
        <w:t>,</w:t>
      </w:r>
      <w:r>
        <w:rPr>
          <w:rFonts w:ascii="Times New Roman" w:hAnsi="Times New Roman" w:hint="eastAsia"/>
          <w:szCs w:val="21"/>
        </w:rPr>
        <w:t xml:space="preserve">　</w:t>
      </w:r>
      <w:r w:rsidRPr="00126C29">
        <w:rPr>
          <w:rFonts w:ascii="Times New Roman" w:hAnsi="Times New Roman" w:hint="eastAsia"/>
          <w:szCs w:val="21"/>
          <w:u w:val="single"/>
        </w:rPr>
        <w:t>谷本　梓</w:t>
      </w:r>
      <w:r w:rsidRPr="00126C29">
        <w:rPr>
          <w:rFonts w:ascii="Times New Roman" w:hAnsi="Times New Roman" w:hint="eastAsia"/>
          <w:szCs w:val="21"/>
          <w:u w:val="single"/>
        </w:rPr>
        <w:t>,</w:t>
      </w:r>
      <w:r>
        <w:rPr>
          <w:rFonts w:ascii="Times New Roman" w:hAnsi="Times New Roman" w:hint="eastAsia"/>
          <w:szCs w:val="21"/>
        </w:rPr>
        <w:t xml:space="preserve">　</w:t>
      </w:r>
      <w:r w:rsidRPr="00126C29">
        <w:rPr>
          <w:rFonts w:ascii="Times New Roman" w:hAnsi="Times New Roman" w:hint="eastAsia"/>
          <w:szCs w:val="21"/>
        </w:rPr>
        <w:t>谷口寛和</w:t>
      </w:r>
      <w:r>
        <w:rPr>
          <w:rFonts w:ascii="Times New Roman" w:hAnsi="Times New Roman" w:hint="eastAsia"/>
          <w:szCs w:val="21"/>
        </w:rPr>
        <w:t>,</w:t>
      </w:r>
      <w:r>
        <w:rPr>
          <w:rFonts w:ascii="Times New Roman" w:hAnsi="Times New Roman" w:hint="eastAsia"/>
          <w:szCs w:val="21"/>
        </w:rPr>
        <w:t xml:space="preserve">　</w:t>
      </w:r>
      <w:r w:rsidRPr="00126C29">
        <w:rPr>
          <w:rFonts w:ascii="Times New Roman" w:hAnsi="Times New Roman" w:hint="eastAsia"/>
          <w:szCs w:val="21"/>
        </w:rPr>
        <w:t>片山量平</w:t>
      </w:r>
      <w:r>
        <w:rPr>
          <w:rFonts w:ascii="Times New Roman" w:hAnsi="Times New Roman" w:hint="eastAsia"/>
          <w:szCs w:val="21"/>
        </w:rPr>
        <w:t>,</w:t>
      </w:r>
      <w:r>
        <w:rPr>
          <w:rFonts w:ascii="Times New Roman" w:hAnsi="Times New Roman" w:hint="eastAsia"/>
          <w:szCs w:val="21"/>
        </w:rPr>
        <w:t xml:space="preserve">　</w:t>
      </w:r>
      <w:r w:rsidRPr="00126C29">
        <w:rPr>
          <w:rFonts w:ascii="Times New Roman" w:hAnsi="Times New Roman" w:hint="eastAsia"/>
          <w:szCs w:val="21"/>
        </w:rPr>
        <w:t>山本卓志</w:t>
      </w:r>
      <w:r>
        <w:rPr>
          <w:rFonts w:ascii="Times New Roman" w:hAnsi="Times New Roman" w:hint="eastAsia"/>
          <w:szCs w:val="21"/>
        </w:rPr>
        <w:t>,</w:t>
      </w:r>
      <w:r>
        <w:rPr>
          <w:rFonts w:ascii="Times New Roman" w:hAnsi="Times New Roman" w:hint="eastAsia"/>
          <w:szCs w:val="21"/>
        </w:rPr>
        <w:t xml:space="preserve">　</w:t>
      </w:r>
      <w:r w:rsidRPr="00126C29">
        <w:rPr>
          <w:rFonts w:ascii="Times New Roman" w:hAnsi="Times New Roman" w:hint="eastAsia"/>
          <w:szCs w:val="21"/>
          <w:u w:val="single"/>
        </w:rPr>
        <w:t>矢野聖二</w:t>
      </w:r>
      <w:r w:rsidRPr="00126C29">
        <w:rPr>
          <w:rFonts w:ascii="Times New Roman" w:hAnsi="Times New Roman" w:hint="eastAsia"/>
          <w:szCs w:val="21"/>
          <w:u w:val="single"/>
        </w:rPr>
        <w:t>.</w:t>
      </w:r>
      <w:r w:rsidRPr="00725046">
        <w:rPr>
          <w:rFonts w:ascii="Times New Roman" w:hAnsi="Times New Roman" w:hint="eastAsia"/>
          <w:szCs w:val="21"/>
        </w:rPr>
        <w:t xml:space="preserve">　</w:t>
      </w:r>
      <w:r w:rsidRPr="00126C29">
        <w:rPr>
          <w:rFonts w:ascii="Times New Roman" w:hAnsi="Times New Roman" w:hint="eastAsia"/>
          <w:szCs w:val="21"/>
        </w:rPr>
        <w:t>EML4-ALK</w:t>
      </w:r>
      <w:r w:rsidRPr="00126C29">
        <w:rPr>
          <w:rFonts w:ascii="Times New Roman" w:hAnsi="Times New Roman" w:hint="eastAsia"/>
          <w:szCs w:val="21"/>
        </w:rPr>
        <w:t>肺癌の髄膜癌腫症モデルにおける</w:t>
      </w:r>
      <w:r w:rsidRPr="00126C29">
        <w:rPr>
          <w:rFonts w:ascii="Times New Roman" w:hAnsi="Times New Roman" w:hint="eastAsia"/>
          <w:szCs w:val="21"/>
        </w:rPr>
        <w:t>amphiregulin</w:t>
      </w:r>
      <w:r w:rsidRPr="00126C29">
        <w:rPr>
          <w:rFonts w:ascii="Times New Roman" w:hAnsi="Times New Roman" w:hint="eastAsia"/>
          <w:szCs w:val="21"/>
        </w:rPr>
        <w:t>に起因するアレクチニブ耐性の克服</w:t>
      </w:r>
      <w:r>
        <w:rPr>
          <w:rFonts w:ascii="Times New Roman" w:hAnsi="Times New Roman" w:hint="eastAsia"/>
          <w:szCs w:val="21"/>
        </w:rPr>
        <w:t>.</w:t>
      </w:r>
      <w:r w:rsidRPr="00725046">
        <w:rPr>
          <w:rFonts w:ascii="Times New Roman" w:hAnsi="Times New Roman"/>
          <w:szCs w:val="21"/>
        </w:rPr>
        <w:t xml:space="preserve">  2021</w:t>
      </w:r>
      <w:r w:rsidRPr="00725046">
        <w:rPr>
          <w:rFonts w:ascii="Times New Roman" w:hAnsi="Times New Roman" w:hint="eastAsia"/>
          <w:szCs w:val="21"/>
        </w:rPr>
        <w:t>年</w:t>
      </w:r>
      <w:r w:rsidRPr="00725046">
        <w:rPr>
          <w:rFonts w:ascii="Times New Roman" w:hAnsi="Times New Roman"/>
          <w:szCs w:val="21"/>
        </w:rPr>
        <w:t xml:space="preserve"> 7</w:t>
      </w:r>
      <w:r w:rsidRPr="00725046">
        <w:rPr>
          <w:rFonts w:ascii="Times New Roman" w:hAnsi="Times New Roman"/>
          <w:szCs w:val="21"/>
        </w:rPr>
        <w:t>月</w:t>
      </w:r>
      <w:r w:rsidRPr="00725046">
        <w:rPr>
          <w:rFonts w:ascii="Times New Roman" w:hAnsi="Times New Roman" w:hint="eastAsia"/>
          <w:szCs w:val="21"/>
        </w:rPr>
        <w:t xml:space="preserve"> Web</w:t>
      </w:r>
    </w:p>
    <w:p w14:paraId="0D0F4AB6" w14:textId="229A53A2" w:rsidR="00270171" w:rsidRPr="00725046" w:rsidRDefault="00270171" w:rsidP="00270171">
      <w:pPr>
        <w:numPr>
          <w:ilvl w:val="0"/>
          <w:numId w:val="3"/>
        </w:numPr>
        <w:spacing w:before="240" w:after="50"/>
        <w:rPr>
          <w:rFonts w:ascii="Times New Roman" w:hAnsi="Times New Roman"/>
          <w:szCs w:val="21"/>
        </w:rPr>
      </w:pPr>
      <w:r w:rsidRPr="00C04214">
        <w:rPr>
          <w:rFonts w:ascii="Times New Roman" w:hAnsi="Times New Roman" w:hint="eastAsia"/>
          <w:szCs w:val="21"/>
        </w:rPr>
        <w:t>第</w:t>
      </w:r>
      <w:r w:rsidRPr="00C04214">
        <w:rPr>
          <w:rFonts w:ascii="Times New Roman" w:hAnsi="Times New Roman" w:hint="eastAsia"/>
          <w:szCs w:val="21"/>
        </w:rPr>
        <w:t>52</w:t>
      </w:r>
      <w:r w:rsidRPr="00C04214">
        <w:rPr>
          <w:rFonts w:ascii="Times New Roman" w:hAnsi="Times New Roman" w:hint="eastAsia"/>
          <w:szCs w:val="21"/>
        </w:rPr>
        <w:t xml:space="preserve">回日本膵臓学会大会　</w:t>
      </w:r>
      <w:r w:rsidRPr="00C04214">
        <w:rPr>
          <w:rFonts w:ascii="Times New Roman" w:hAnsi="Times New Roman" w:hint="eastAsia"/>
          <w:szCs w:val="21"/>
          <w:u w:val="single"/>
        </w:rPr>
        <w:t>大坪公士郎</w:t>
      </w:r>
      <w:r w:rsidRPr="00C04214">
        <w:rPr>
          <w:rFonts w:ascii="Times New Roman" w:hAnsi="Times New Roman" w:hint="eastAsia"/>
          <w:szCs w:val="21"/>
          <w:u w:val="single"/>
        </w:rPr>
        <w:t>,</w:t>
      </w:r>
      <w:r w:rsidRPr="00C04214">
        <w:rPr>
          <w:rFonts w:ascii="Times New Roman" w:hAnsi="Times New Roman" w:hint="eastAsia"/>
          <w:szCs w:val="21"/>
        </w:rPr>
        <w:t xml:space="preserve">　三宅邦夫</w:t>
      </w:r>
      <w:r w:rsidRPr="00C04214">
        <w:rPr>
          <w:rFonts w:ascii="Times New Roman" w:hAnsi="Times New Roman" w:hint="eastAsia"/>
          <w:szCs w:val="21"/>
        </w:rPr>
        <w:t>,</w:t>
      </w:r>
      <w:r w:rsidRPr="00C04214">
        <w:rPr>
          <w:rFonts w:ascii="Times New Roman" w:hAnsi="Times New Roman" w:hint="eastAsia"/>
          <w:szCs w:val="21"/>
        </w:rPr>
        <w:t xml:space="preserve">　</w:t>
      </w:r>
      <w:r w:rsidRPr="00C04214">
        <w:rPr>
          <w:rFonts w:ascii="Times New Roman" w:hAnsi="Times New Roman" w:hint="eastAsia"/>
          <w:szCs w:val="21"/>
          <w:u w:val="single"/>
        </w:rPr>
        <w:t>山下　要</w:t>
      </w:r>
      <w:r w:rsidRPr="00C04214">
        <w:rPr>
          <w:rFonts w:ascii="Times New Roman" w:hAnsi="Times New Roman" w:hint="eastAsia"/>
          <w:szCs w:val="21"/>
          <w:u w:val="single"/>
        </w:rPr>
        <w:t>,</w:t>
      </w:r>
      <w:r w:rsidRPr="00C04214">
        <w:rPr>
          <w:rFonts w:ascii="Times New Roman" w:hAnsi="Times New Roman" w:hint="eastAsia"/>
          <w:szCs w:val="21"/>
        </w:rPr>
        <w:t xml:space="preserve">　</w:t>
      </w:r>
      <w:r w:rsidRPr="00C04214">
        <w:rPr>
          <w:rFonts w:ascii="Times New Roman" w:hAnsi="Times New Roman" w:hint="eastAsia"/>
          <w:szCs w:val="21"/>
          <w:u w:val="single"/>
        </w:rPr>
        <w:t>矢野聖二</w:t>
      </w:r>
      <w:r w:rsidRPr="00C04214">
        <w:rPr>
          <w:rFonts w:ascii="Times New Roman" w:hAnsi="Times New Roman" w:hint="eastAsia"/>
          <w:szCs w:val="21"/>
          <w:u w:val="single"/>
        </w:rPr>
        <w:t>.</w:t>
      </w:r>
      <w:r w:rsidRPr="00C04214">
        <w:rPr>
          <w:rFonts w:ascii="Times New Roman" w:hAnsi="Times New Roman" w:hint="eastAsia"/>
          <w:szCs w:val="21"/>
        </w:rPr>
        <w:t xml:space="preserve">　</w:t>
      </w:r>
      <w:r w:rsidRPr="00C04214">
        <w:rPr>
          <w:rFonts w:ascii="Times New Roman" w:hAnsi="Times New Roman" w:hint="eastAsia"/>
          <w:szCs w:val="21"/>
        </w:rPr>
        <w:t xml:space="preserve"> </w:t>
      </w:r>
      <w:r w:rsidRPr="00C04214">
        <w:rPr>
          <w:rFonts w:ascii="Times New Roman" w:hAnsi="Times New Roman" w:hint="eastAsia"/>
          <w:szCs w:val="21"/>
        </w:rPr>
        <w:t>胆</w:t>
      </w:r>
      <w:r w:rsidRPr="00725046">
        <w:rPr>
          <w:rFonts w:ascii="Times New Roman" w:hAnsi="Times New Roman" w:hint="eastAsia"/>
          <w:szCs w:val="21"/>
        </w:rPr>
        <w:t>汁中癌抑制型</w:t>
      </w:r>
      <w:r w:rsidRPr="00725046">
        <w:rPr>
          <w:rFonts w:ascii="Times New Roman" w:hAnsi="Times New Roman" w:hint="eastAsia"/>
          <w:szCs w:val="21"/>
        </w:rPr>
        <w:t>miRNA</w:t>
      </w:r>
      <w:r w:rsidRPr="00725046">
        <w:rPr>
          <w:rFonts w:ascii="Times New Roman" w:hAnsi="Times New Roman" w:hint="eastAsia"/>
          <w:szCs w:val="21"/>
        </w:rPr>
        <w:t>のメチル化異常による各種膵胆道疾患の鑑別と血漿への応用</w:t>
      </w:r>
      <w:r w:rsidR="00A45BE4">
        <w:rPr>
          <w:rFonts w:ascii="Times New Roman" w:hAnsi="Times New Roman" w:hint="eastAsia"/>
          <w:szCs w:val="21"/>
        </w:rPr>
        <w:t>.</w:t>
      </w:r>
      <w:r w:rsidRPr="00725046">
        <w:rPr>
          <w:rFonts w:ascii="Times New Roman" w:hAnsi="Times New Roman" w:hint="eastAsia"/>
          <w:szCs w:val="21"/>
        </w:rPr>
        <w:t xml:space="preserve">　</w:t>
      </w:r>
      <w:r w:rsidRPr="00725046">
        <w:rPr>
          <w:rFonts w:ascii="Times New Roman" w:hAnsi="Times New Roman" w:hint="eastAsia"/>
          <w:szCs w:val="21"/>
        </w:rPr>
        <w:t>2021</w:t>
      </w:r>
      <w:r w:rsidRPr="00725046">
        <w:rPr>
          <w:rFonts w:ascii="Times New Roman" w:hAnsi="Times New Roman" w:hint="eastAsia"/>
          <w:szCs w:val="21"/>
        </w:rPr>
        <w:t>年</w:t>
      </w:r>
      <w:r w:rsidRPr="00725046">
        <w:rPr>
          <w:rFonts w:ascii="Times New Roman" w:hAnsi="Times New Roman" w:hint="eastAsia"/>
          <w:szCs w:val="21"/>
        </w:rPr>
        <w:t>9</w:t>
      </w:r>
      <w:r w:rsidRPr="00725046">
        <w:rPr>
          <w:rFonts w:ascii="Times New Roman" w:hAnsi="Times New Roman" w:hint="eastAsia"/>
          <w:szCs w:val="21"/>
        </w:rPr>
        <w:t>月</w:t>
      </w:r>
      <w:r w:rsidRPr="00725046">
        <w:rPr>
          <w:rFonts w:ascii="Times New Roman" w:hAnsi="Times New Roman" w:hint="eastAsia"/>
          <w:szCs w:val="21"/>
        </w:rPr>
        <w:t xml:space="preserve"> </w:t>
      </w:r>
      <w:r w:rsidRPr="00725046">
        <w:rPr>
          <w:rFonts w:ascii="Times New Roman" w:hAnsi="Times New Roman" w:hint="eastAsia"/>
          <w:szCs w:val="21"/>
        </w:rPr>
        <w:t>東京</w:t>
      </w:r>
    </w:p>
    <w:p w14:paraId="59A6C89D" w14:textId="06D38B7A" w:rsidR="0009011A" w:rsidRPr="00725046" w:rsidRDefault="00070B58" w:rsidP="00446AEF">
      <w:pPr>
        <w:numPr>
          <w:ilvl w:val="0"/>
          <w:numId w:val="3"/>
        </w:numPr>
        <w:spacing w:before="240" w:after="50"/>
        <w:rPr>
          <w:rFonts w:ascii="Times New Roman" w:eastAsia="ＭＳ 明朝" w:hAnsi="Times New Roman"/>
          <w:szCs w:val="21"/>
        </w:rPr>
      </w:pPr>
      <w:r w:rsidRPr="00725046">
        <w:rPr>
          <w:rFonts w:ascii="ＭＳ 明朝" w:eastAsia="ＭＳ 明朝" w:hAnsi="ＭＳ 明朝" w:hint="eastAsia"/>
          <w:szCs w:val="21"/>
        </w:rPr>
        <w:t>第</w:t>
      </w:r>
      <w:r w:rsidRPr="00725046">
        <w:rPr>
          <w:rFonts w:ascii="Times New Roman" w:hAnsi="Times New Roman" w:hint="eastAsia"/>
          <w:szCs w:val="21"/>
        </w:rPr>
        <w:t>80</w:t>
      </w:r>
      <w:r w:rsidRPr="00725046">
        <w:rPr>
          <w:rFonts w:ascii="ＭＳ 明朝" w:eastAsia="ＭＳ 明朝" w:hAnsi="ＭＳ 明朝" w:hint="eastAsia"/>
          <w:szCs w:val="21"/>
        </w:rPr>
        <w:t xml:space="preserve">回日本癌学会学術総会　</w:t>
      </w:r>
      <w:r w:rsidRPr="00725046">
        <w:rPr>
          <w:rFonts w:ascii="Times New Roman" w:hAnsi="Times New Roman"/>
          <w:u w:val="single"/>
        </w:rPr>
        <w:t>Tanimoto A,</w:t>
      </w:r>
      <w:r w:rsidRPr="00725046">
        <w:rPr>
          <w:rFonts w:ascii="Times New Roman" w:hAnsi="Times New Roman"/>
        </w:rPr>
        <w:t xml:space="preserve"> </w:t>
      </w:r>
      <w:r w:rsidRPr="00725046">
        <w:rPr>
          <w:rFonts w:ascii="Times New Roman" w:hAnsi="Times New Roman"/>
          <w:u w:val="single"/>
        </w:rPr>
        <w:t>Yano S.</w:t>
      </w:r>
      <w:r w:rsidR="00CA32C6">
        <w:rPr>
          <w:rFonts w:ascii="Times New Roman" w:hAnsi="Times New Roman" w:hint="eastAsia"/>
        </w:rPr>
        <w:t xml:space="preserve">　</w:t>
      </w:r>
      <w:r w:rsidRPr="00725046">
        <w:rPr>
          <w:rFonts w:ascii="Times New Roman" w:hAnsi="Times New Roman"/>
        </w:rPr>
        <w:t>Resistance to targeted therapy stratified with oncogenes or tumor suppressor genes.</w:t>
      </w:r>
      <w:r w:rsidRPr="00725046">
        <w:rPr>
          <w:rFonts w:ascii="Times New Roman" w:hAnsi="Times New Roman" w:hint="eastAsia"/>
        </w:rPr>
        <w:t xml:space="preserve">　</w:t>
      </w:r>
      <w:r w:rsidRPr="00725046">
        <w:rPr>
          <w:rFonts w:ascii="Times New Roman" w:hAnsi="Times New Roman" w:hint="eastAsia"/>
        </w:rPr>
        <w:t>2</w:t>
      </w:r>
      <w:r w:rsidRPr="00725046">
        <w:rPr>
          <w:rFonts w:ascii="Times New Roman" w:hAnsi="Times New Roman"/>
        </w:rPr>
        <w:t>021</w:t>
      </w:r>
      <w:r w:rsidRPr="00725046">
        <w:rPr>
          <w:rFonts w:ascii="Times New Roman" w:hAnsi="Times New Roman" w:hint="eastAsia"/>
        </w:rPr>
        <w:t>年</w:t>
      </w:r>
      <w:r w:rsidRPr="00725046">
        <w:rPr>
          <w:rFonts w:ascii="Times New Roman" w:hAnsi="Times New Roman" w:hint="eastAsia"/>
        </w:rPr>
        <w:t>10</w:t>
      </w:r>
      <w:r w:rsidRPr="00725046">
        <w:rPr>
          <w:rFonts w:ascii="Times New Roman" w:hAnsi="Times New Roman" w:hint="eastAsia"/>
        </w:rPr>
        <w:t>月　横浜</w:t>
      </w:r>
    </w:p>
    <w:p w14:paraId="2C0BC947" w14:textId="0F2E94DB" w:rsidR="00F627C0" w:rsidRPr="00725046" w:rsidRDefault="00F627C0" w:rsidP="004529DC">
      <w:pPr>
        <w:numPr>
          <w:ilvl w:val="0"/>
          <w:numId w:val="3"/>
        </w:numPr>
        <w:spacing w:before="240" w:after="50"/>
        <w:rPr>
          <w:rFonts w:ascii="ＭＳ 明朝" w:eastAsia="ＭＳ 明朝" w:hAnsi="ＭＳ 明朝"/>
          <w:szCs w:val="21"/>
        </w:rPr>
      </w:pPr>
      <w:r w:rsidRPr="00725046">
        <w:rPr>
          <w:rFonts w:ascii="ＭＳ 明朝" w:eastAsia="ＭＳ 明朝" w:hAnsi="ＭＳ 明朝" w:hint="eastAsia"/>
          <w:szCs w:val="21"/>
        </w:rPr>
        <w:t>第</w:t>
      </w:r>
      <w:r w:rsidRPr="00725046">
        <w:rPr>
          <w:rFonts w:ascii="Times New Roman" w:eastAsia="ＭＳ 明朝" w:hAnsi="Times New Roman"/>
          <w:szCs w:val="21"/>
        </w:rPr>
        <w:t>6</w:t>
      </w:r>
      <w:r w:rsidRPr="00725046">
        <w:rPr>
          <w:rFonts w:ascii="Times New Roman" w:eastAsia="ＭＳ 明朝" w:hAnsi="Times New Roman" w:hint="eastAsia"/>
          <w:szCs w:val="21"/>
        </w:rPr>
        <w:t>2</w:t>
      </w:r>
      <w:r w:rsidRPr="00725046">
        <w:rPr>
          <w:rFonts w:ascii="ＭＳ 明朝" w:eastAsia="ＭＳ 明朝" w:hAnsi="ＭＳ 明朝" w:hint="eastAsia"/>
          <w:szCs w:val="21"/>
        </w:rPr>
        <w:t xml:space="preserve">回日本肺癌学会学術集会　</w:t>
      </w:r>
      <w:r w:rsidRPr="00725046">
        <w:rPr>
          <w:rFonts w:ascii="ＭＳ 明朝" w:eastAsia="ＭＳ 明朝" w:hAnsi="ＭＳ 明朝" w:hint="eastAsia"/>
          <w:szCs w:val="21"/>
          <w:u w:val="single"/>
        </w:rPr>
        <w:t>矢野聖二</w:t>
      </w:r>
      <w:r w:rsidRPr="00725046">
        <w:rPr>
          <w:rFonts w:ascii="Times New Roman" w:eastAsia="ＭＳ 明朝" w:hAnsi="Times New Roman"/>
          <w:szCs w:val="21"/>
          <w:u w:val="single"/>
        </w:rPr>
        <w:t>.</w:t>
      </w:r>
      <w:r w:rsidRPr="00725046">
        <w:rPr>
          <w:rFonts w:ascii="ＭＳ 明朝" w:eastAsia="ＭＳ 明朝" w:hAnsi="ＭＳ 明朝"/>
          <w:szCs w:val="21"/>
        </w:rPr>
        <w:t xml:space="preserve"> </w:t>
      </w:r>
      <w:r w:rsidRPr="00725046">
        <w:rPr>
          <w:rFonts w:ascii="ＭＳ 明朝" w:eastAsia="ＭＳ 明朝" w:hAnsi="ＭＳ 明朝" w:hint="eastAsia"/>
          <w:szCs w:val="21"/>
        </w:rPr>
        <w:t>分子標的薬抵抗性・耐性の治療標的</w:t>
      </w:r>
      <w:r w:rsidRPr="00725046">
        <w:rPr>
          <w:rFonts w:ascii="Times New Roman" w:eastAsia="ＭＳ 明朝" w:hAnsi="Times New Roman"/>
          <w:szCs w:val="21"/>
        </w:rPr>
        <w:t>.</w:t>
      </w:r>
      <w:r w:rsidR="0014297A" w:rsidRPr="00725046">
        <w:rPr>
          <w:rFonts w:ascii="Times New Roman" w:eastAsia="ＭＳ 明朝" w:hAnsi="Times New Roman" w:hint="eastAsia"/>
          <w:szCs w:val="21"/>
        </w:rPr>
        <w:t xml:space="preserve">　</w:t>
      </w:r>
      <w:r w:rsidR="0014297A" w:rsidRPr="00725046">
        <w:rPr>
          <w:rFonts w:ascii="Times New Roman" w:eastAsia="ＭＳ 明朝" w:hAnsi="Times New Roman"/>
          <w:szCs w:val="21"/>
        </w:rPr>
        <w:t xml:space="preserve"> 2021</w:t>
      </w:r>
      <w:r w:rsidR="0014297A" w:rsidRPr="00725046">
        <w:rPr>
          <w:rFonts w:ascii="ＭＳ 明朝" w:eastAsia="ＭＳ 明朝" w:hAnsi="ＭＳ 明朝"/>
          <w:szCs w:val="21"/>
        </w:rPr>
        <w:t>年</w:t>
      </w:r>
      <w:r w:rsidR="0014297A" w:rsidRPr="00725046">
        <w:rPr>
          <w:rFonts w:ascii="Times New Roman" w:eastAsia="ＭＳ 明朝" w:hAnsi="Times New Roman"/>
          <w:szCs w:val="21"/>
        </w:rPr>
        <w:t>11</w:t>
      </w:r>
      <w:r w:rsidR="0014297A" w:rsidRPr="00725046">
        <w:rPr>
          <w:rFonts w:ascii="ＭＳ 明朝" w:eastAsia="ＭＳ 明朝" w:hAnsi="ＭＳ 明朝"/>
          <w:szCs w:val="21"/>
        </w:rPr>
        <w:t>月</w:t>
      </w:r>
      <w:r w:rsidR="0014297A" w:rsidRPr="00725046">
        <w:rPr>
          <w:rFonts w:ascii="ＭＳ 明朝" w:eastAsia="ＭＳ 明朝" w:hAnsi="ＭＳ 明朝" w:hint="eastAsia"/>
          <w:szCs w:val="21"/>
        </w:rPr>
        <w:t xml:space="preserve">　横浜</w:t>
      </w:r>
    </w:p>
    <w:p w14:paraId="214C215B" w14:textId="4762CAF4" w:rsidR="00783B31" w:rsidRPr="00725046" w:rsidRDefault="00CB68F7" w:rsidP="004529DC">
      <w:pPr>
        <w:numPr>
          <w:ilvl w:val="0"/>
          <w:numId w:val="3"/>
        </w:numPr>
        <w:spacing w:before="240" w:after="50"/>
        <w:rPr>
          <w:rFonts w:ascii="ＭＳ 明朝" w:eastAsia="ＭＳ 明朝" w:hAnsi="ＭＳ 明朝"/>
          <w:szCs w:val="21"/>
        </w:rPr>
      </w:pPr>
      <w:r w:rsidRPr="00725046">
        <w:rPr>
          <w:rFonts w:ascii="ＭＳ 明朝" w:eastAsia="ＭＳ 明朝" w:hAnsi="ＭＳ 明朝" w:hint="eastAsia"/>
          <w:szCs w:val="21"/>
        </w:rPr>
        <w:t>第</w:t>
      </w:r>
      <w:r w:rsidRPr="00725046">
        <w:rPr>
          <w:rFonts w:ascii="Times New Roman" w:eastAsia="ＭＳ 明朝" w:hAnsi="Times New Roman"/>
          <w:szCs w:val="21"/>
        </w:rPr>
        <w:t>6</w:t>
      </w:r>
      <w:r w:rsidR="00F627C0" w:rsidRPr="00725046">
        <w:rPr>
          <w:rFonts w:ascii="Times New Roman" w:eastAsia="ＭＳ 明朝" w:hAnsi="Times New Roman" w:hint="eastAsia"/>
          <w:szCs w:val="21"/>
        </w:rPr>
        <w:t>2</w:t>
      </w:r>
      <w:r w:rsidRPr="00725046">
        <w:rPr>
          <w:rFonts w:ascii="ＭＳ 明朝" w:eastAsia="ＭＳ 明朝" w:hAnsi="ＭＳ 明朝" w:hint="eastAsia"/>
          <w:szCs w:val="21"/>
        </w:rPr>
        <w:t xml:space="preserve">回日本肺癌学会学術集会　</w:t>
      </w:r>
      <w:r w:rsidRPr="00725046">
        <w:rPr>
          <w:rFonts w:ascii="ＭＳ 明朝" w:eastAsia="ＭＳ 明朝" w:hAnsi="ＭＳ 明朝" w:hint="eastAsia"/>
          <w:szCs w:val="21"/>
          <w:u w:val="single"/>
        </w:rPr>
        <w:t>竹内伸司</w:t>
      </w:r>
      <w:r w:rsidR="00A109A6" w:rsidRPr="00725046">
        <w:rPr>
          <w:rFonts w:ascii="Times New Roman" w:eastAsia="ＭＳ 明朝" w:hAnsi="Times New Roman"/>
          <w:szCs w:val="21"/>
          <w:u w:val="single"/>
        </w:rPr>
        <w:t>.</w:t>
      </w:r>
      <w:r w:rsidRPr="00725046">
        <w:rPr>
          <w:rFonts w:ascii="ＭＳ 明朝" w:eastAsia="ＭＳ 明朝" w:hAnsi="ＭＳ 明朝" w:hint="eastAsia"/>
          <w:szCs w:val="21"/>
        </w:rPr>
        <w:t xml:space="preserve">　</w:t>
      </w:r>
      <w:r w:rsidR="0014297A" w:rsidRPr="00725046">
        <w:rPr>
          <w:rFonts w:ascii="Times New Roman" w:eastAsia="ＭＳ 明朝" w:hAnsi="Times New Roman"/>
          <w:szCs w:val="21"/>
        </w:rPr>
        <w:t>RET</w:t>
      </w:r>
      <w:r w:rsidR="0014297A" w:rsidRPr="00725046">
        <w:rPr>
          <w:rFonts w:ascii="ＭＳ 明朝" w:eastAsia="ＭＳ 明朝" w:hAnsi="ＭＳ 明朝" w:hint="eastAsia"/>
          <w:szCs w:val="21"/>
        </w:rPr>
        <w:t>融合遺伝子及び</w:t>
      </w:r>
      <w:r w:rsidR="0014297A" w:rsidRPr="00725046">
        <w:rPr>
          <w:rFonts w:ascii="Times New Roman" w:eastAsia="ＭＳ 明朝" w:hAnsi="Times New Roman"/>
          <w:szCs w:val="21"/>
        </w:rPr>
        <w:t>KRAS</w:t>
      </w:r>
      <w:r w:rsidR="0014297A" w:rsidRPr="00725046">
        <w:rPr>
          <w:rFonts w:ascii="ＭＳ 明朝" w:eastAsia="ＭＳ 明朝" w:hAnsi="ＭＳ 明朝" w:hint="eastAsia"/>
          <w:szCs w:val="21"/>
        </w:rPr>
        <w:t>変異陽性肺癌における分子標的薬の開発状況</w:t>
      </w:r>
      <w:r w:rsidR="00DA21E1" w:rsidRPr="00E92538">
        <w:rPr>
          <w:rFonts w:ascii="Times New Roman" w:eastAsia="ＭＳ 明朝" w:hAnsi="Times New Roman"/>
          <w:szCs w:val="21"/>
        </w:rPr>
        <w:t>.</w:t>
      </w:r>
      <w:r w:rsidR="00DA21E1" w:rsidRPr="00725046">
        <w:rPr>
          <w:rFonts w:ascii="ＭＳ 明朝" w:eastAsia="ＭＳ 明朝" w:hAnsi="ＭＳ 明朝" w:hint="eastAsia"/>
          <w:szCs w:val="21"/>
        </w:rPr>
        <w:t xml:space="preserve">　</w:t>
      </w:r>
      <w:r w:rsidR="00DA21E1" w:rsidRPr="00725046">
        <w:rPr>
          <w:rFonts w:ascii="Times New Roman" w:eastAsia="ＭＳ 明朝" w:hAnsi="Times New Roman"/>
          <w:szCs w:val="21"/>
        </w:rPr>
        <w:t>202</w:t>
      </w:r>
      <w:r w:rsidR="0014297A" w:rsidRPr="00725046">
        <w:rPr>
          <w:rFonts w:ascii="Times New Roman" w:eastAsia="ＭＳ 明朝" w:hAnsi="Times New Roman"/>
          <w:szCs w:val="21"/>
        </w:rPr>
        <w:t>1</w:t>
      </w:r>
      <w:r w:rsidR="00DA21E1" w:rsidRPr="00725046">
        <w:rPr>
          <w:rFonts w:ascii="ＭＳ 明朝" w:eastAsia="ＭＳ 明朝" w:hAnsi="ＭＳ 明朝"/>
          <w:szCs w:val="21"/>
        </w:rPr>
        <w:t>年</w:t>
      </w:r>
      <w:r w:rsidR="00DA21E1" w:rsidRPr="00725046">
        <w:rPr>
          <w:rFonts w:ascii="Times New Roman" w:eastAsia="ＭＳ 明朝" w:hAnsi="Times New Roman"/>
          <w:szCs w:val="21"/>
        </w:rPr>
        <w:t>11</w:t>
      </w:r>
      <w:r w:rsidR="00DA21E1" w:rsidRPr="00725046">
        <w:rPr>
          <w:rFonts w:ascii="ＭＳ 明朝" w:eastAsia="ＭＳ 明朝" w:hAnsi="ＭＳ 明朝"/>
          <w:szCs w:val="21"/>
        </w:rPr>
        <w:t>月</w:t>
      </w:r>
      <w:r w:rsidR="00DA21E1" w:rsidRPr="00725046">
        <w:rPr>
          <w:rFonts w:ascii="ＭＳ 明朝" w:eastAsia="ＭＳ 明朝" w:hAnsi="ＭＳ 明朝" w:hint="eastAsia"/>
          <w:szCs w:val="21"/>
        </w:rPr>
        <w:t xml:space="preserve">　</w:t>
      </w:r>
      <w:r w:rsidR="0014297A" w:rsidRPr="00725046">
        <w:rPr>
          <w:rFonts w:ascii="ＭＳ 明朝" w:eastAsia="ＭＳ 明朝" w:hAnsi="ＭＳ 明朝" w:hint="eastAsia"/>
          <w:szCs w:val="21"/>
        </w:rPr>
        <w:t>横浜</w:t>
      </w:r>
      <w:r w:rsidR="00412484" w:rsidRPr="00725046">
        <w:rPr>
          <w:rFonts w:ascii="Times New Roman" w:eastAsia="ＭＳ 明朝" w:hAnsi="Times New Roman"/>
          <w:szCs w:val="21"/>
        </w:rPr>
        <w:t>Web</w:t>
      </w:r>
    </w:p>
    <w:p w14:paraId="3410D1E0" w14:textId="47BB0C69" w:rsidR="004E1D22" w:rsidRPr="00725046" w:rsidRDefault="004E1D22" w:rsidP="004E1D22">
      <w:pPr>
        <w:numPr>
          <w:ilvl w:val="0"/>
          <w:numId w:val="3"/>
        </w:numPr>
        <w:spacing w:before="240" w:after="50"/>
        <w:rPr>
          <w:rFonts w:ascii="ＭＳ 明朝" w:eastAsia="ＭＳ 明朝" w:hAnsi="ＭＳ 明朝"/>
          <w:szCs w:val="21"/>
        </w:rPr>
      </w:pPr>
      <w:r w:rsidRPr="00725046">
        <w:rPr>
          <w:rFonts w:ascii="ＭＳ 明朝" w:eastAsia="ＭＳ 明朝" w:hAnsi="ＭＳ 明朝" w:hint="eastAsia"/>
          <w:szCs w:val="21"/>
        </w:rPr>
        <w:t>第</w:t>
      </w:r>
      <w:r w:rsidRPr="00725046">
        <w:rPr>
          <w:rFonts w:ascii="Times New Roman" w:eastAsia="ＭＳ 明朝" w:hAnsi="Times New Roman"/>
          <w:szCs w:val="21"/>
        </w:rPr>
        <w:t>6</w:t>
      </w:r>
      <w:r w:rsidRPr="00725046">
        <w:rPr>
          <w:rFonts w:ascii="Times New Roman" w:eastAsia="ＭＳ 明朝" w:hAnsi="Times New Roman" w:hint="eastAsia"/>
          <w:szCs w:val="21"/>
        </w:rPr>
        <w:t>2</w:t>
      </w:r>
      <w:r w:rsidRPr="00725046">
        <w:rPr>
          <w:rFonts w:ascii="ＭＳ 明朝" w:eastAsia="ＭＳ 明朝" w:hAnsi="ＭＳ 明朝" w:hint="eastAsia"/>
          <w:szCs w:val="21"/>
        </w:rPr>
        <w:t xml:space="preserve">回日本肺癌学会学術集会　</w:t>
      </w:r>
      <w:r w:rsidRPr="00725046">
        <w:rPr>
          <w:rFonts w:ascii="ＭＳ 明朝" w:eastAsia="ＭＳ 明朝" w:hAnsi="ＭＳ 明朝" w:hint="eastAsia"/>
          <w:szCs w:val="21"/>
          <w:u w:val="single"/>
        </w:rPr>
        <w:t>南條成輝</w:t>
      </w:r>
      <w:r w:rsidRPr="00725046">
        <w:rPr>
          <w:rFonts w:ascii="Times New Roman" w:eastAsia="ＭＳ 明朝" w:hAnsi="Times New Roman" w:hint="eastAsia"/>
          <w:szCs w:val="21"/>
          <w:u w:val="single"/>
        </w:rPr>
        <w:t>,</w:t>
      </w:r>
      <w:r w:rsidR="002610D3" w:rsidRPr="00725046">
        <w:t xml:space="preserve"> </w:t>
      </w:r>
      <w:r w:rsidR="00E421EE">
        <w:t xml:space="preserve"> </w:t>
      </w:r>
      <w:r w:rsidRPr="00725046">
        <w:t xml:space="preserve">Okimoto Ross, </w:t>
      </w:r>
      <w:r w:rsidRPr="00725046">
        <w:rPr>
          <w:rFonts w:hint="eastAsia"/>
          <w:u w:val="single"/>
        </w:rPr>
        <w:t>矢野聖二</w:t>
      </w:r>
      <w:r w:rsidRPr="00725046">
        <w:rPr>
          <w:u w:val="single"/>
        </w:rPr>
        <w:t>,</w:t>
      </w:r>
      <w:r w:rsidRPr="00725046">
        <w:t xml:space="preserve">  Bivona Trever</w:t>
      </w:r>
      <w:r w:rsidRPr="00725046">
        <w:rPr>
          <w:rFonts w:hint="eastAsia"/>
        </w:rPr>
        <w:t>.</w:t>
      </w:r>
      <w:r w:rsidRPr="00725046">
        <w:t xml:space="preserve"> </w:t>
      </w:r>
      <w:r w:rsidRPr="00725046">
        <w:rPr>
          <w:rFonts w:ascii="Times New Roman" w:eastAsia="ＭＳ 明朝" w:hAnsi="Times New Roman"/>
          <w:szCs w:val="21"/>
        </w:rPr>
        <w:t xml:space="preserve"> Deficiency of splicing factor RBM10 limits EGFR inhibitor response in EGFR mutant lung cancer. </w:t>
      </w:r>
      <w:r w:rsidRPr="00725046">
        <w:rPr>
          <w:rFonts w:ascii="Times New Roman" w:eastAsia="ＭＳ 明朝" w:hAnsi="Times New Roman" w:hint="eastAsia"/>
          <w:szCs w:val="21"/>
        </w:rPr>
        <w:t xml:space="preserve"> </w:t>
      </w:r>
      <w:r w:rsidRPr="00725046">
        <w:rPr>
          <w:rFonts w:ascii="Times New Roman" w:eastAsia="ＭＳ 明朝" w:hAnsi="Times New Roman"/>
          <w:szCs w:val="21"/>
        </w:rPr>
        <w:t>2021</w:t>
      </w:r>
      <w:r w:rsidRPr="00725046">
        <w:rPr>
          <w:rFonts w:ascii="ＭＳ 明朝" w:eastAsia="ＭＳ 明朝" w:hAnsi="ＭＳ 明朝"/>
          <w:szCs w:val="21"/>
        </w:rPr>
        <w:t>年</w:t>
      </w:r>
      <w:r w:rsidRPr="00725046">
        <w:rPr>
          <w:rFonts w:ascii="Times New Roman" w:eastAsia="ＭＳ 明朝" w:hAnsi="Times New Roman"/>
          <w:szCs w:val="21"/>
        </w:rPr>
        <w:t>11</w:t>
      </w:r>
      <w:r w:rsidRPr="00725046">
        <w:rPr>
          <w:rFonts w:ascii="ＭＳ 明朝" w:eastAsia="ＭＳ 明朝" w:hAnsi="ＭＳ 明朝"/>
          <w:szCs w:val="21"/>
        </w:rPr>
        <w:t>月</w:t>
      </w:r>
      <w:r w:rsidRPr="00725046">
        <w:rPr>
          <w:rFonts w:ascii="ＭＳ 明朝" w:eastAsia="ＭＳ 明朝" w:hAnsi="ＭＳ 明朝" w:hint="eastAsia"/>
          <w:szCs w:val="21"/>
        </w:rPr>
        <w:t xml:space="preserve">　横浜</w:t>
      </w:r>
    </w:p>
    <w:p w14:paraId="2AFA0829" w14:textId="1A88D992" w:rsidR="00136694" w:rsidRDefault="00136694" w:rsidP="00E26FF4">
      <w:pPr>
        <w:numPr>
          <w:ilvl w:val="0"/>
          <w:numId w:val="3"/>
        </w:numPr>
        <w:spacing w:before="240" w:after="50"/>
        <w:rPr>
          <w:rFonts w:ascii="ＭＳ 明朝" w:eastAsia="ＭＳ 明朝" w:hAnsi="ＭＳ 明朝"/>
          <w:szCs w:val="21"/>
        </w:rPr>
      </w:pPr>
      <w:r w:rsidRPr="00725046">
        <w:rPr>
          <w:rFonts w:ascii="ＭＳ 明朝" w:eastAsia="ＭＳ 明朝" w:hAnsi="ＭＳ 明朝" w:hint="eastAsia"/>
          <w:szCs w:val="21"/>
        </w:rPr>
        <w:t>令和</w:t>
      </w:r>
      <w:r w:rsidRPr="00725046">
        <w:rPr>
          <w:rFonts w:ascii="Times New Roman" w:eastAsia="ＭＳ 明朝" w:hAnsi="Times New Roman"/>
          <w:szCs w:val="21"/>
        </w:rPr>
        <w:t>3</w:t>
      </w:r>
      <w:r w:rsidRPr="00725046">
        <w:rPr>
          <w:rFonts w:ascii="ＭＳ 明朝" w:eastAsia="ＭＳ 明朝" w:hAnsi="ＭＳ 明朝" w:hint="eastAsia"/>
          <w:szCs w:val="21"/>
        </w:rPr>
        <w:t>年度北信がんプロ合同市民公開講座</w:t>
      </w:r>
      <w:r>
        <w:rPr>
          <w:rFonts w:ascii="ＭＳ 明朝" w:eastAsia="ＭＳ 明朝" w:hAnsi="ＭＳ 明朝"/>
          <w:szCs w:val="21"/>
        </w:rPr>
        <w:tab/>
      </w:r>
      <w:r w:rsidRPr="00136694">
        <w:rPr>
          <w:rFonts w:ascii="ＭＳ 明朝" w:eastAsia="ＭＳ 明朝" w:hAnsi="ＭＳ 明朝" w:hint="eastAsia"/>
          <w:szCs w:val="21"/>
          <w:u w:val="single"/>
        </w:rPr>
        <w:t>矢野聖二</w:t>
      </w:r>
      <w:r w:rsidRPr="00136694">
        <w:rPr>
          <w:rFonts w:ascii="Times New Roman" w:eastAsia="ＭＳ 明朝" w:hAnsi="Times New Roman"/>
          <w:szCs w:val="21"/>
          <w:u w:val="single"/>
        </w:rPr>
        <w:t>.</w:t>
      </w:r>
      <w:r>
        <w:rPr>
          <w:rFonts w:ascii="ＭＳ 明朝" w:eastAsia="ＭＳ 明朝" w:hAnsi="ＭＳ 明朝" w:hint="eastAsia"/>
          <w:szCs w:val="21"/>
        </w:rPr>
        <w:t xml:space="preserve">　</w:t>
      </w:r>
      <w:r w:rsidRPr="00136694">
        <w:rPr>
          <w:rFonts w:ascii="ＭＳ 明朝" w:eastAsia="ＭＳ 明朝" w:hAnsi="ＭＳ 明朝" w:hint="eastAsia"/>
          <w:szCs w:val="21"/>
        </w:rPr>
        <w:t>北信がんプロ</w:t>
      </w:r>
      <w:r w:rsidRPr="00136694">
        <w:rPr>
          <w:rFonts w:ascii="Times New Roman" w:eastAsia="ＭＳ 明朝" w:hAnsi="Times New Roman"/>
          <w:szCs w:val="21"/>
        </w:rPr>
        <w:t>5</w:t>
      </w:r>
      <w:r w:rsidRPr="00136694">
        <w:rPr>
          <w:rFonts w:ascii="ＭＳ 明朝" w:eastAsia="ＭＳ 明朝" w:hAnsi="ＭＳ 明朝" w:hint="eastAsia"/>
          <w:szCs w:val="21"/>
        </w:rPr>
        <w:t>年間のあゆみ</w:t>
      </w:r>
      <w:r w:rsidR="00E92538" w:rsidRPr="00E92538">
        <w:rPr>
          <w:rFonts w:ascii="Times New Roman" w:eastAsia="ＭＳ 明朝" w:hAnsi="Times New Roman"/>
          <w:szCs w:val="21"/>
        </w:rPr>
        <w:t>.</w:t>
      </w:r>
      <w:r>
        <w:rPr>
          <w:rFonts w:ascii="ＭＳ 明朝" w:eastAsia="ＭＳ 明朝" w:hAnsi="ＭＳ 明朝" w:hint="eastAsia"/>
          <w:szCs w:val="21"/>
        </w:rPr>
        <w:t xml:space="preserve">　</w:t>
      </w:r>
      <w:r w:rsidRPr="00725046">
        <w:rPr>
          <w:rFonts w:ascii="Times New Roman" w:eastAsia="ＭＳ 明朝" w:hAnsi="Times New Roman"/>
          <w:szCs w:val="21"/>
        </w:rPr>
        <w:t>2021</w:t>
      </w:r>
      <w:r w:rsidRPr="00725046">
        <w:rPr>
          <w:rFonts w:ascii="Times New Roman" w:eastAsia="ＭＳ 明朝" w:hAnsi="Times New Roman"/>
          <w:szCs w:val="21"/>
        </w:rPr>
        <w:t>年</w:t>
      </w:r>
      <w:r w:rsidRPr="00725046">
        <w:rPr>
          <w:rFonts w:ascii="Times New Roman" w:eastAsia="ＭＳ 明朝" w:hAnsi="Times New Roman"/>
          <w:szCs w:val="21"/>
        </w:rPr>
        <w:t>12</w:t>
      </w:r>
      <w:r w:rsidRPr="00725046">
        <w:rPr>
          <w:rFonts w:ascii="Times New Roman" w:eastAsia="ＭＳ 明朝" w:hAnsi="Times New Roman"/>
          <w:szCs w:val="21"/>
        </w:rPr>
        <w:t>月</w:t>
      </w:r>
      <w:r w:rsidRPr="00725046">
        <w:rPr>
          <w:rFonts w:ascii="ＭＳ 明朝" w:eastAsia="ＭＳ 明朝" w:hAnsi="ＭＳ 明朝" w:hint="eastAsia"/>
          <w:szCs w:val="21"/>
        </w:rPr>
        <w:t xml:space="preserve">　富山</w:t>
      </w:r>
    </w:p>
    <w:p w14:paraId="3D8D225F" w14:textId="4F34785B" w:rsidR="00E26FF4" w:rsidRPr="00725046" w:rsidRDefault="00E26FF4" w:rsidP="00E26FF4">
      <w:pPr>
        <w:numPr>
          <w:ilvl w:val="0"/>
          <w:numId w:val="3"/>
        </w:numPr>
        <w:spacing w:before="240" w:after="50"/>
        <w:rPr>
          <w:rFonts w:ascii="ＭＳ 明朝" w:eastAsia="ＭＳ 明朝" w:hAnsi="ＭＳ 明朝"/>
          <w:szCs w:val="21"/>
        </w:rPr>
      </w:pPr>
      <w:r w:rsidRPr="00725046">
        <w:rPr>
          <w:rFonts w:ascii="ＭＳ 明朝" w:eastAsia="ＭＳ 明朝" w:hAnsi="ＭＳ 明朝" w:hint="eastAsia"/>
          <w:szCs w:val="21"/>
        </w:rPr>
        <w:t>令和</w:t>
      </w:r>
      <w:r w:rsidRPr="00725046">
        <w:rPr>
          <w:rFonts w:ascii="Times New Roman" w:eastAsia="ＭＳ 明朝" w:hAnsi="Times New Roman"/>
          <w:szCs w:val="21"/>
        </w:rPr>
        <w:t>3</w:t>
      </w:r>
      <w:r w:rsidRPr="00725046">
        <w:rPr>
          <w:rFonts w:ascii="ＭＳ 明朝" w:eastAsia="ＭＳ 明朝" w:hAnsi="ＭＳ 明朝" w:hint="eastAsia"/>
          <w:szCs w:val="21"/>
        </w:rPr>
        <w:t xml:space="preserve">年度北信がんプロ合同市民公開講座　</w:t>
      </w:r>
      <w:r w:rsidRPr="00725046">
        <w:rPr>
          <w:rFonts w:ascii="ＭＳ 明朝" w:eastAsia="ＭＳ 明朝" w:hAnsi="ＭＳ 明朝" w:hint="eastAsia"/>
          <w:szCs w:val="21"/>
          <w:u w:val="single"/>
        </w:rPr>
        <w:t>小谷　浩</w:t>
      </w:r>
      <w:r w:rsidRPr="00725046">
        <w:rPr>
          <w:rFonts w:ascii="Times New Roman" w:eastAsia="ＭＳ 明朝" w:hAnsi="Times New Roman" w:hint="eastAsia"/>
          <w:szCs w:val="21"/>
          <w:u w:val="single"/>
        </w:rPr>
        <w:t>.</w:t>
      </w:r>
      <w:r w:rsidRPr="00725046">
        <w:rPr>
          <w:rFonts w:ascii="Times New Roman" w:eastAsia="ＭＳ 明朝" w:hAnsi="Times New Roman" w:hint="eastAsia"/>
          <w:szCs w:val="21"/>
        </w:rPr>
        <w:t xml:space="preserve">　</w:t>
      </w:r>
      <w:r w:rsidRPr="00725046">
        <w:rPr>
          <w:rFonts w:ascii="ＭＳ 明朝" w:eastAsia="ＭＳ 明朝" w:hAnsi="ＭＳ 明朝" w:hint="eastAsia"/>
          <w:szCs w:val="21"/>
        </w:rPr>
        <w:t xml:space="preserve">北信がんプロデータベースで北陸・信州のがんの特徴をあぶりだす！ </w:t>
      </w:r>
      <w:r w:rsidRPr="00725046">
        <w:rPr>
          <w:rFonts w:ascii="Times New Roman" w:eastAsia="ＭＳ 明朝" w:hAnsi="Times New Roman"/>
          <w:szCs w:val="21"/>
        </w:rPr>
        <w:t>2021</w:t>
      </w:r>
      <w:r w:rsidRPr="00725046">
        <w:rPr>
          <w:rFonts w:ascii="Times New Roman" w:eastAsia="ＭＳ 明朝" w:hAnsi="Times New Roman"/>
          <w:szCs w:val="21"/>
        </w:rPr>
        <w:t>年</w:t>
      </w:r>
      <w:r w:rsidRPr="00725046">
        <w:rPr>
          <w:rFonts w:ascii="Times New Roman" w:eastAsia="ＭＳ 明朝" w:hAnsi="Times New Roman"/>
          <w:szCs w:val="21"/>
        </w:rPr>
        <w:t>12</w:t>
      </w:r>
      <w:r w:rsidRPr="00725046">
        <w:rPr>
          <w:rFonts w:ascii="Times New Roman" w:eastAsia="ＭＳ 明朝" w:hAnsi="Times New Roman"/>
          <w:szCs w:val="21"/>
        </w:rPr>
        <w:t>月</w:t>
      </w:r>
      <w:r w:rsidRPr="00725046">
        <w:rPr>
          <w:rFonts w:ascii="ＭＳ 明朝" w:eastAsia="ＭＳ 明朝" w:hAnsi="ＭＳ 明朝" w:hint="eastAsia"/>
          <w:szCs w:val="21"/>
        </w:rPr>
        <w:t xml:space="preserve">　富山</w:t>
      </w:r>
    </w:p>
    <w:p w14:paraId="0E0F5D74" w14:textId="77777777" w:rsidR="00800473" w:rsidRDefault="00800473" w:rsidP="0068355B">
      <w:pPr>
        <w:spacing w:before="240" w:after="50"/>
        <w:rPr>
          <w:rFonts w:ascii="Times New Roman" w:eastAsia="ＭＳ 明朝" w:hAnsi="Times New Roman"/>
          <w:b/>
        </w:rPr>
      </w:pPr>
    </w:p>
    <w:p w14:paraId="12A9D3AE" w14:textId="586DF9A7" w:rsidR="008E1E75" w:rsidRPr="00725046" w:rsidRDefault="00654089" w:rsidP="0068355B">
      <w:pPr>
        <w:spacing w:before="240" w:after="50"/>
        <w:rPr>
          <w:rFonts w:ascii="Times New Roman" w:eastAsia="ＭＳ 明朝" w:hAnsi="Times New Roman"/>
          <w:b/>
        </w:rPr>
      </w:pPr>
      <w:r w:rsidRPr="00725046">
        <w:rPr>
          <w:rFonts w:ascii="Times New Roman" w:eastAsia="ＭＳ 明朝" w:hAnsi="Times New Roman" w:hint="eastAsia"/>
          <w:b/>
        </w:rPr>
        <w:t>＜学会発表・国際＞</w:t>
      </w:r>
    </w:p>
    <w:p w14:paraId="76EF298C" w14:textId="2F31CA3F" w:rsidR="00A03710" w:rsidRDefault="00A03710" w:rsidP="0027024B">
      <w:pPr>
        <w:pStyle w:val="a3"/>
        <w:numPr>
          <w:ilvl w:val="0"/>
          <w:numId w:val="7"/>
        </w:numPr>
        <w:spacing w:afterLines="50" w:after="200" w:line="280" w:lineRule="exact"/>
      </w:pPr>
      <w:r w:rsidRPr="00A03710">
        <w:rPr>
          <w:rFonts w:hint="eastAsia"/>
        </w:rPr>
        <w:t>AACR-NCI-EORTC Virtual International Conference on Molecular Targets and Cancer Therapeutics  Tanimoto A. The impact of BCL2 expression on sensitivity to the novel Aurora kinase B inhibitor AZD2811 in small cell lung cancer.</w:t>
      </w:r>
      <w:r w:rsidRPr="00A03710">
        <w:rPr>
          <w:rFonts w:hint="eastAsia"/>
        </w:rPr>
        <w:t xml:space="preserve">　</w:t>
      </w:r>
      <w:r w:rsidRPr="00A03710">
        <w:rPr>
          <w:rFonts w:hint="eastAsia"/>
        </w:rPr>
        <w:t>2021</w:t>
      </w:r>
      <w:r w:rsidRPr="00A03710">
        <w:rPr>
          <w:rFonts w:hint="eastAsia"/>
        </w:rPr>
        <w:t>年</w:t>
      </w:r>
      <w:r w:rsidRPr="00A03710">
        <w:rPr>
          <w:rFonts w:hint="eastAsia"/>
        </w:rPr>
        <w:t>10</w:t>
      </w:r>
      <w:r w:rsidRPr="00A03710">
        <w:rPr>
          <w:rFonts w:hint="eastAsia"/>
        </w:rPr>
        <w:t xml:space="preserve">月　</w:t>
      </w:r>
      <w:r w:rsidRPr="00A03710">
        <w:rPr>
          <w:rFonts w:hint="eastAsia"/>
        </w:rPr>
        <w:t>Virtual Meeting</w:t>
      </w:r>
    </w:p>
    <w:p w14:paraId="3306B8EE" w14:textId="4C7193C4" w:rsidR="0027024B" w:rsidRDefault="00D739BF" w:rsidP="0027024B">
      <w:pPr>
        <w:pStyle w:val="a3"/>
        <w:numPr>
          <w:ilvl w:val="0"/>
          <w:numId w:val="7"/>
        </w:numPr>
        <w:spacing w:afterLines="50" w:after="200" w:line="280" w:lineRule="exact"/>
      </w:pPr>
      <w:r w:rsidRPr="00725046">
        <w:t>The 25th Congress of the Asian Pacific Society of Respirology</w:t>
      </w:r>
      <w:r w:rsidRPr="00725046">
        <w:rPr>
          <w:rFonts w:hint="eastAsia"/>
        </w:rPr>
        <w:t>（</w:t>
      </w:r>
      <w:r w:rsidR="00FB23C3">
        <w:rPr>
          <w:rFonts w:hint="eastAsia"/>
        </w:rPr>
        <w:t>A</w:t>
      </w:r>
      <w:r w:rsidR="00FB23C3">
        <w:t>PSR</w:t>
      </w:r>
      <w:r w:rsidRPr="00725046">
        <w:rPr>
          <w:rFonts w:hint="eastAsia"/>
        </w:rPr>
        <w:t>）</w:t>
      </w:r>
      <w:r w:rsidRPr="00DB4F87">
        <w:rPr>
          <w:rFonts w:hint="eastAsia"/>
          <w:u w:val="single"/>
        </w:rPr>
        <w:t>Nanjo S.</w:t>
      </w:r>
      <w:r w:rsidR="00D23404">
        <w:rPr>
          <w:rFonts w:hint="eastAsia"/>
        </w:rPr>
        <w:t xml:space="preserve"> Co-m</w:t>
      </w:r>
      <w:r w:rsidR="00446AEF" w:rsidRPr="00725046">
        <w:rPr>
          <w:rFonts w:hint="eastAsia"/>
        </w:rPr>
        <w:t xml:space="preserve">utation in splicing factor with EGFR mutations limits sensitivity to EGFR-TKIs </w:t>
      </w:r>
      <w:r w:rsidR="00446AEF" w:rsidRPr="00725046">
        <w:rPr>
          <w:rFonts w:hint="eastAsia"/>
        </w:rPr>
        <w:t>～</w:t>
      </w:r>
      <w:r w:rsidR="00446AEF" w:rsidRPr="00725046">
        <w:rPr>
          <w:rFonts w:hint="eastAsia"/>
        </w:rPr>
        <w:t>Why are EGFR-TKIs less effective against EGFR L858R?</w:t>
      </w:r>
      <w:r w:rsidR="00446AEF" w:rsidRPr="00725046">
        <w:rPr>
          <w:rFonts w:hint="eastAsia"/>
        </w:rPr>
        <w:t>～</w:t>
      </w:r>
      <w:r w:rsidRPr="00725046">
        <w:rPr>
          <w:rFonts w:hint="eastAsia"/>
        </w:rPr>
        <w:t xml:space="preserve">　</w:t>
      </w:r>
      <w:r w:rsidRPr="00725046">
        <w:rPr>
          <w:rFonts w:hint="eastAsia"/>
        </w:rPr>
        <w:t>2</w:t>
      </w:r>
      <w:r w:rsidRPr="00725046">
        <w:t>021</w:t>
      </w:r>
      <w:r w:rsidRPr="00725046">
        <w:rPr>
          <w:rFonts w:hint="eastAsia"/>
        </w:rPr>
        <w:t>年</w:t>
      </w:r>
      <w:r w:rsidRPr="00725046">
        <w:rPr>
          <w:rFonts w:hint="eastAsia"/>
        </w:rPr>
        <w:t>11</w:t>
      </w:r>
      <w:r w:rsidRPr="00725046">
        <w:rPr>
          <w:rFonts w:hint="eastAsia"/>
        </w:rPr>
        <w:t>月　京都</w:t>
      </w:r>
    </w:p>
    <w:p w14:paraId="68C11C00" w14:textId="77777777" w:rsidR="0027024B" w:rsidRPr="0027024B" w:rsidRDefault="0027024B" w:rsidP="001D1A03">
      <w:pPr>
        <w:pStyle w:val="a3"/>
        <w:spacing w:afterLines="50" w:after="200" w:line="280" w:lineRule="exact"/>
        <w:ind w:left="360"/>
        <w:rPr>
          <w:bCs/>
        </w:rPr>
      </w:pPr>
    </w:p>
    <w:p w14:paraId="2A71F1EB" w14:textId="62F38B58" w:rsidR="00BA1280" w:rsidRPr="00D93393" w:rsidRDefault="00BA1280" w:rsidP="00AF7011">
      <w:pPr>
        <w:pStyle w:val="Default"/>
        <w:rPr>
          <w:rFonts w:eastAsia="ＭＳ 明朝" w:cs="ＭＳe眠副..."/>
          <w:color w:val="000000" w:themeColor="text1"/>
        </w:rPr>
      </w:pPr>
    </w:p>
    <w:sectPr w:rsidR="00BA1280" w:rsidRPr="00D93393" w:rsidSect="00EC297D">
      <w:headerReference w:type="default" r:id="rId8"/>
      <w:pgSz w:w="11906" w:h="16838"/>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6EC4" w14:textId="77777777" w:rsidR="00122BC5" w:rsidRDefault="00122BC5" w:rsidP="00162C72">
      <w:r>
        <w:separator/>
      </w:r>
    </w:p>
  </w:endnote>
  <w:endnote w:type="continuationSeparator" w:id="0">
    <w:p w14:paraId="1D9CFFC0" w14:textId="77777777" w:rsidR="00122BC5" w:rsidRDefault="00122BC5" w:rsidP="0016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RodinProN-DB">
    <w:altName w:val="游ゴシック"/>
    <w:panose1 w:val="00000000000000000000"/>
    <w:charset w:val="80"/>
    <w:family w:val="auto"/>
    <w:notTrueType/>
    <w:pitch w:val="default"/>
    <w:sig w:usb0="00000001" w:usb1="08070000" w:usb2="00000010" w:usb3="00000000" w:csb0="00020000" w:csb1="00000000"/>
  </w:font>
  <w:font w:name="ＭＳe眠副...">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C6DF" w14:textId="77777777" w:rsidR="00122BC5" w:rsidRDefault="00122BC5" w:rsidP="00162C72">
      <w:r>
        <w:separator/>
      </w:r>
    </w:p>
  </w:footnote>
  <w:footnote w:type="continuationSeparator" w:id="0">
    <w:p w14:paraId="16F18913" w14:textId="77777777" w:rsidR="00122BC5" w:rsidRDefault="00122BC5" w:rsidP="00162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7C47" w14:textId="00DE5AF7" w:rsidR="002D4853" w:rsidRDefault="002D4853" w:rsidP="0061389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28EF"/>
    <w:multiLevelType w:val="hybridMultilevel"/>
    <w:tmpl w:val="4E20A598"/>
    <w:lvl w:ilvl="0" w:tplc="77FECCBC">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626FE1"/>
    <w:multiLevelType w:val="hybridMultilevel"/>
    <w:tmpl w:val="A776DE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543812"/>
    <w:multiLevelType w:val="multilevel"/>
    <w:tmpl w:val="756A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254CD"/>
    <w:multiLevelType w:val="hybridMultilevel"/>
    <w:tmpl w:val="0B8EB716"/>
    <w:lvl w:ilvl="0" w:tplc="2B8034CA">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536119"/>
    <w:multiLevelType w:val="hybridMultilevel"/>
    <w:tmpl w:val="014C34CE"/>
    <w:lvl w:ilvl="0" w:tplc="0CA2E8FC">
      <w:start w:val="1"/>
      <w:numFmt w:val="decimal"/>
      <w:lvlText w:val="%1."/>
      <w:lvlJc w:val="left"/>
      <w:pPr>
        <w:ind w:left="420" w:hanging="420"/>
      </w:pPr>
      <w:rPr>
        <w:rFonts w:ascii="Times New Roman" w:hAnsi="Times New Roman" w:cs="Times New Roman" w:hint="default"/>
        <w:color w:val="auto"/>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5" w15:restartNumberingAfterBreak="0">
    <w:nsid w:val="4D487E63"/>
    <w:multiLevelType w:val="hybridMultilevel"/>
    <w:tmpl w:val="F6803034"/>
    <w:lvl w:ilvl="0" w:tplc="AD28526C">
      <w:start w:val="1"/>
      <w:numFmt w:val="decimal"/>
      <w:lvlText w:val="%1."/>
      <w:lvlJc w:val="left"/>
      <w:pPr>
        <w:tabs>
          <w:tab w:val="num" w:pos="360"/>
        </w:tabs>
        <w:ind w:left="360" w:hanging="360"/>
      </w:pPr>
      <w:rPr>
        <w:rFonts w:ascii="Times New Roman" w:eastAsia="ＭＳ 明朝" w:hAnsi="Times New Roman" w:cs="Times New Roman"/>
        <w:b w:val="0"/>
        <w:bCs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F624FE"/>
    <w:multiLevelType w:val="multilevel"/>
    <w:tmpl w:val="22F2FB6C"/>
    <w:lvl w:ilvl="0">
      <w:start w:val="1"/>
      <w:numFmt w:val="decimalFullWidth"/>
      <w:lvlText w:val="%1．"/>
      <w:lvlJc w:val="left"/>
      <w:pPr>
        <w:ind w:left="510" w:hanging="510"/>
      </w:pPr>
      <w:rPr>
        <w:rFonts w:hint="default"/>
      </w:rPr>
    </w:lvl>
    <w:lvl w:ilvl="1">
      <w:start w:val="1"/>
      <w:numFmt w:val="decimal"/>
      <w:lvlText w:val="%2)"/>
      <w:lvlJc w:val="left"/>
      <w:pPr>
        <w:ind w:left="840" w:hanging="420"/>
      </w:pPr>
      <w:rPr>
        <w:rFonts w:asciiTheme="minorEastAsia" w:eastAsiaTheme="minorEastAsia" w:hAnsiTheme="minorEastAsia" w:cs="Times New Roman"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C6E3506"/>
    <w:multiLevelType w:val="hybridMultilevel"/>
    <w:tmpl w:val="7E5C2160"/>
    <w:lvl w:ilvl="0" w:tplc="D9BA58E4">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CA7741"/>
    <w:multiLevelType w:val="hybridMultilevel"/>
    <w:tmpl w:val="6EBEE55A"/>
    <w:lvl w:ilvl="0" w:tplc="F17CE022">
      <w:start w:val="1"/>
      <w:numFmt w:val="decimal"/>
      <w:lvlText w:val="%1."/>
      <w:lvlJc w:val="left"/>
      <w:pPr>
        <w:ind w:left="510" w:hanging="51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F87854"/>
    <w:multiLevelType w:val="hybridMultilevel"/>
    <w:tmpl w:val="9CEEDC22"/>
    <w:lvl w:ilvl="0" w:tplc="912A8A60">
      <w:start w:val="1"/>
      <w:numFmt w:val="decimal"/>
      <w:lvlText w:val="%1."/>
      <w:lvlJc w:val="left"/>
      <w:pPr>
        <w:tabs>
          <w:tab w:val="num" w:pos="360"/>
        </w:tabs>
        <w:ind w:left="360" w:hanging="360"/>
      </w:pPr>
      <w:rPr>
        <w:rFonts w:ascii="Times New Roman" w:eastAsia="ＭＳ 明朝"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541173"/>
    <w:multiLevelType w:val="multilevel"/>
    <w:tmpl w:val="3B6A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CE41AA"/>
    <w:multiLevelType w:val="hybridMultilevel"/>
    <w:tmpl w:val="45D42D94"/>
    <w:lvl w:ilvl="0" w:tplc="D4545C6C">
      <w:start w:val="1"/>
      <w:numFmt w:val="decimal"/>
      <w:lvlText w:val="%1."/>
      <w:lvlJc w:val="left"/>
      <w:pPr>
        <w:ind w:left="360" w:hanging="360"/>
      </w:pPr>
      <w:rPr>
        <w:rFonts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C6449F"/>
    <w:multiLevelType w:val="multilevel"/>
    <w:tmpl w:val="1A94E274"/>
    <w:lvl w:ilvl="0">
      <w:start w:val="1"/>
      <w:numFmt w:val="decimalFullWidth"/>
      <w:lvlText w:val="%1．"/>
      <w:lvlJc w:val="left"/>
      <w:pPr>
        <w:ind w:left="510" w:hanging="510"/>
      </w:pPr>
      <w:rPr>
        <w:rFonts w:hint="default"/>
      </w:rPr>
    </w:lvl>
    <w:lvl w:ilvl="1">
      <w:start w:val="1"/>
      <w:numFmt w:val="decimal"/>
      <w:lvlText w:val="%2)"/>
      <w:lvlJc w:val="left"/>
      <w:pPr>
        <w:ind w:left="840" w:hanging="420"/>
      </w:pPr>
      <w:rPr>
        <w:rFonts w:asciiTheme="minorEastAsia" w:eastAsiaTheme="minorEastAsia" w:hAnsiTheme="minorEastAsia" w:cs="Times New Roman"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5"/>
  </w:num>
  <w:num w:numId="2">
    <w:abstractNumId w:val="8"/>
  </w:num>
  <w:num w:numId="3">
    <w:abstractNumId w:val="4"/>
  </w:num>
  <w:num w:numId="4">
    <w:abstractNumId w:val="7"/>
  </w:num>
  <w:num w:numId="5">
    <w:abstractNumId w:val="6"/>
  </w:num>
  <w:num w:numId="6">
    <w:abstractNumId w:val="12"/>
  </w:num>
  <w:num w:numId="7">
    <w:abstractNumId w:val="11"/>
  </w:num>
  <w:num w:numId="8">
    <w:abstractNumId w:val="9"/>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2"/>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80"/>
  <w:drawingGridHorizontalSpacing w:val="120"/>
  <w:drawingGridVerticalSpacing w:val="200"/>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76"/>
    <w:rsid w:val="00000BDA"/>
    <w:rsid w:val="0000122F"/>
    <w:rsid w:val="00002BE4"/>
    <w:rsid w:val="00005779"/>
    <w:rsid w:val="00005D14"/>
    <w:rsid w:val="00006B3C"/>
    <w:rsid w:val="0001267C"/>
    <w:rsid w:val="00013FB2"/>
    <w:rsid w:val="0001679F"/>
    <w:rsid w:val="00021EB4"/>
    <w:rsid w:val="00022F44"/>
    <w:rsid w:val="00023D67"/>
    <w:rsid w:val="00026E3D"/>
    <w:rsid w:val="000275E7"/>
    <w:rsid w:val="000278BF"/>
    <w:rsid w:val="00033A7E"/>
    <w:rsid w:val="00033B39"/>
    <w:rsid w:val="00033CE5"/>
    <w:rsid w:val="0003434A"/>
    <w:rsid w:val="00034414"/>
    <w:rsid w:val="00034B12"/>
    <w:rsid w:val="00035AF7"/>
    <w:rsid w:val="00036E97"/>
    <w:rsid w:val="000403E6"/>
    <w:rsid w:val="00041695"/>
    <w:rsid w:val="00041CB4"/>
    <w:rsid w:val="0004258B"/>
    <w:rsid w:val="00042AD5"/>
    <w:rsid w:val="00042CA8"/>
    <w:rsid w:val="00046FB5"/>
    <w:rsid w:val="00050550"/>
    <w:rsid w:val="00051768"/>
    <w:rsid w:val="00052FBF"/>
    <w:rsid w:val="00054134"/>
    <w:rsid w:val="000542FD"/>
    <w:rsid w:val="0005467B"/>
    <w:rsid w:val="00056196"/>
    <w:rsid w:val="00060F3C"/>
    <w:rsid w:val="0006162D"/>
    <w:rsid w:val="00061F74"/>
    <w:rsid w:val="000620AD"/>
    <w:rsid w:val="000624B8"/>
    <w:rsid w:val="000629BE"/>
    <w:rsid w:val="00063226"/>
    <w:rsid w:val="0006335A"/>
    <w:rsid w:val="00063701"/>
    <w:rsid w:val="000637B4"/>
    <w:rsid w:val="00070B58"/>
    <w:rsid w:val="00071AA0"/>
    <w:rsid w:val="000721BA"/>
    <w:rsid w:val="00072CD7"/>
    <w:rsid w:val="00074A9C"/>
    <w:rsid w:val="00074D35"/>
    <w:rsid w:val="000760DD"/>
    <w:rsid w:val="0007611A"/>
    <w:rsid w:val="0008099C"/>
    <w:rsid w:val="000829C9"/>
    <w:rsid w:val="00084484"/>
    <w:rsid w:val="00085A9F"/>
    <w:rsid w:val="00085C6D"/>
    <w:rsid w:val="0009011A"/>
    <w:rsid w:val="00093C7D"/>
    <w:rsid w:val="0009548A"/>
    <w:rsid w:val="000975AE"/>
    <w:rsid w:val="000A2843"/>
    <w:rsid w:val="000A325D"/>
    <w:rsid w:val="000A490B"/>
    <w:rsid w:val="000A5499"/>
    <w:rsid w:val="000A5922"/>
    <w:rsid w:val="000A7DFD"/>
    <w:rsid w:val="000B2E21"/>
    <w:rsid w:val="000B31E0"/>
    <w:rsid w:val="000B451A"/>
    <w:rsid w:val="000B4EC0"/>
    <w:rsid w:val="000B51F6"/>
    <w:rsid w:val="000B5DFC"/>
    <w:rsid w:val="000B5F9D"/>
    <w:rsid w:val="000C0640"/>
    <w:rsid w:val="000C15FC"/>
    <w:rsid w:val="000C2EF8"/>
    <w:rsid w:val="000C2F67"/>
    <w:rsid w:val="000C425E"/>
    <w:rsid w:val="000C4997"/>
    <w:rsid w:val="000C5687"/>
    <w:rsid w:val="000C59E6"/>
    <w:rsid w:val="000C5A19"/>
    <w:rsid w:val="000C63C1"/>
    <w:rsid w:val="000C68AB"/>
    <w:rsid w:val="000D04B5"/>
    <w:rsid w:val="000D1169"/>
    <w:rsid w:val="000D2A25"/>
    <w:rsid w:val="000D33F7"/>
    <w:rsid w:val="000D34F3"/>
    <w:rsid w:val="000D3E9D"/>
    <w:rsid w:val="000D5DFF"/>
    <w:rsid w:val="000E11AE"/>
    <w:rsid w:val="000E1D80"/>
    <w:rsid w:val="000E35A5"/>
    <w:rsid w:val="000E3AA7"/>
    <w:rsid w:val="000E6400"/>
    <w:rsid w:val="000F0D3D"/>
    <w:rsid w:val="000F24F6"/>
    <w:rsid w:val="000F5863"/>
    <w:rsid w:val="000F7A36"/>
    <w:rsid w:val="000F7AD2"/>
    <w:rsid w:val="001016A5"/>
    <w:rsid w:val="001059AC"/>
    <w:rsid w:val="00105AE0"/>
    <w:rsid w:val="00110739"/>
    <w:rsid w:val="00111073"/>
    <w:rsid w:val="00111483"/>
    <w:rsid w:val="001127AA"/>
    <w:rsid w:val="0011464A"/>
    <w:rsid w:val="00114BED"/>
    <w:rsid w:val="00114F21"/>
    <w:rsid w:val="00115AC3"/>
    <w:rsid w:val="00116647"/>
    <w:rsid w:val="00121F54"/>
    <w:rsid w:val="00122BC5"/>
    <w:rsid w:val="001238E2"/>
    <w:rsid w:val="00125329"/>
    <w:rsid w:val="00126C29"/>
    <w:rsid w:val="001273B7"/>
    <w:rsid w:val="00127DCD"/>
    <w:rsid w:val="001318A8"/>
    <w:rsid w:val="001321DD"/>
    <w:rsid w:val="0013387E"/>
    <w:rsid w:val="00133E0E"/>
    <w:rsid w:val="00133EC5"/>
    <w:rsid w:val="001355BA"/>
    <w:rsid w:val="00136694"/>
    <w:rsid w:val="00137F27"/>
    <w:rsid w:val="001402E3"/>
    <w:rsid w:val="0014051B"/>
    <w:rsid w:val="00140A6A"/>
    <w:rsid w:val="0014297A"/>
    <w:rsid w:val="0014306F"/>
    <w:rsid w:val="001440AD"/>
    <w:rsid w:val="001508BC"/>
    <w:rsid w:val="001524B7"/>
    <w:rsid w:val="001526C5"/>
    <w:rsid w:val="00152AFB"/>
    <w:rsid w:val="001568D2"/>
    <w:rsid w:val="0015795A"/>
    <w:rsid w:val="00160580"/>
    <w:rsid w:val="001609BF"/>
    <w:rsid w:val="0016286B"/>
    <w:rsid w:val="00162C72"/>
    <w:rsid w:val="00164999"/>
    <w:rsid w:val="0017071D"/>
    <w:rsid w:val="00171EE5"/>
    <w:rsid w:val="0017390F"/>
    <w:rsid w:val="00174C02"/>
    <w:rsid w:val="00175D5B"/>
    <w:rsid w:val="00176135"/>
    <w:rsid w:val="001767CC"/>
    <w:rsid w:val="00180612"/>
    <w:rsid w:val="00180FF1"/>
    <w:rsid w:val="00181E80"/>
    <w:rsid w:val="0018255F"/>
    <w:rsid w:val="00182EBF"/>
    <w:rsid w:val="0018358D"/>
    <w:rsid w:val="0018560E"/>
    <w:rsid w:val="0018642F"/>
    <w:rsid w:val="00186480"/>
    <w:rsid w:val="0018668A"/>
    <w:rsid w:val="001868E4"/>
    <w:rsid w:val="00186D1B"/>
    <w:rsid w:val="0018717C"/>
    <w:rsid w:val="00190B93"/>
    <w:rsid w:val="00193479"/>
    <w:rsid w:val="001938DB"/>
    <w:rsid w:val="001938E8"/>
    <w:rsid w:val="00194050"/>
    <w:rsid w:val="0019487F"/>
    <w:rsid w:val="00195B52"/>
    <w:rsid w:val="001972D6"/>
    <w:rsid w:val="001A0A07"/>
    <w:rsid w:val="001A0EE8"/>
    <w:rsid w:val="001A1891"/>
    <w:rsid w:val="001A1DBB"/>
    <w:rsid w:val="001A2A45"/>
    <w:rsid w:val="001A308F"/>
    <w:rsid w:val="001A3B7E"/>
    <w:rsid w:val="001A4B8D"/>
    <w:rsid w:val="001A4DB6"/>
    <w:rsid w:val="001B0127"/>
    <w:rsid w:val="001B01A2"/>
    <w:rsid w:val="001B1FD4"/>
    <w:rsid w:val="001B3A00"/>
    <w:rsid w:val="001B4367"/>
    <w:rsid w:val="001C0C8F"/>
    <w:rsid w:val="001C1171"/>
    <w:rsid w:val="001C1AED"/>
    <w:rsid w:val="001C1C5E"/>
    <w:rsid w:val="001C39E5"/>
    <w:rsid w:val="001C4EDA"/>
    <w:rsid w:val="001C5C50"/>
    <w:rsid w:val="001C5FDD"/>
    <w:rsid w:val="001D1A03"/>
    <w:rsid w:val="001D32F6"/>
    <w:rsid w:val="001D3562"/>
    <w:rsid w:val="001D3669"/>
    <w:rsid w:val="001D39A3"/>
    <w:rsid w:val="001D56C2"/>
    <w:rsid w:val="001D60B7"/>
    <w:rsid w:val="001D6D06"/>
    <w:rsid w:val="001D7F1B"/>
    <w:rsid w:val="001E075C"/>
    <w:rsid w:val="001E22C4"/>
    <w:rsid w:val="001E3327"/>
    <w:rsid w:val="001E3E15"/>
    <w:rsid w:val="001F0097"/>
    <w:rsid w:val="001F1FCA"/>
    <w:rsid w:val="001F2597"/>
    <w:rsid w:val="001F2891"/>
    <w:rsid w:val="001F2991"/>
    <w:rsid w:val="001F3221"/>
    <w:rsid w:val="001F3226"/>
    <w:rsid w:val="001F3CD9"/>
    <w:rsid w:val="001F4922"/>
    <w:rsid w:val="001F4B5B"/>
    <w:rsid w:val="001F5943"/>
    <w:rsid w:val="001F5F50"/>
    <w:rsid w:val="00202BB5"/>
    <w:rsid w:val="00202C92"/>
    <w:rsid w:val="002034B6"/>
    <w:rsid w:val="00203C28"/>
    <w:rsid w:val="00207C2A"/>
    <w:rsid w:val="002133B5"/>
    <w:rsid w:val="00216C69"/>
    <w:rsid w:val="00222417"/>
    <w:rsid w:val="002250BD"/>
    <w:rsid w:val="002257B4"/>
    <w:rsid w:val="002263A1"/>
    <w:rsid w:val="00230B5A"/>
    <w:rsid w:val="002315FE"/>
    <w:rsid w:val="00231F79"/>
    <w:rsid w:val="00234744"/>
    <w:rsid w:val="002363B1"/>
    <w:rsid w:val="00237E92"/>
    <w:rsid w:val="002408E9"/>
    <w:rsid w:val="00241C0A"/>
    <w:rsid w:val="00241C4D"/>
    <w:rsid w:val="00243843"/>
    <w:rsid w:val="00244F39"/>
    <w:rsid w:val="00245468"/>
    <w:rsid w:val="0024672C"/>
    <w:rsid w:val="00247524"/>
    <w:rsid w:val="00250D0A"/>
    <w:rsid w:val="00252151"/>
    <w:rsid w:val="00253E8B"/>
    <w:rsid w:val="00254334"/>
    <w:rsid w:val="00255142"/>
    <w:rsid w:val="002610D3"/>
    <w:rsid w:val="00262B55"/>
    <w:rsid w:val="002656E1"/>
    <w:rsid w:val="00265A25"/>
    <w:rsid w:val="002670A4"/>
    <w:rsid w:val="00267B47"/>
    <w:rsid w:val="00270171"/>
    <w:rsid w:val="0027024B"/>
    <w:rsid w:val="00270435"/>
    <w:rsid w:val="00271134"/>
    <w:rsid w:val="0027168D"/>
    <w:rsid w:val="002716FE"/>
    <w:rsid w:val="00271B8D"/>
    <w:rsid w:val="00273596"/>
    <w:rsid w:val="002739EF"/>
    <w:rsid w:val="002740CE"/>
    <w:rsid w:val="00275021"/>
    <w:rsid w:val="00275719"/>
    <w:rsid w:val="00275E6E"/>
    <w:rsid w:val="00276697"/>
    <w:rsid w:val="002767A8"/>
    <w:rsid w:val="00276AFE"/>
    <w:rsid w:val="002779FE"/>
    <w:rsid w:val="00281B66"/>
    <w:rsid w:val="00281D03"/>
    <w:rsid w:val="00282084"/>
    <w:rsid w:val="0028223C"/>
    <w:rsid w:val="00285BAF"/>
    <w:rsid w:val="00286477"/>
    <w:rsid w:val="00286C21"/>
    <w:rsid w:val="00287330"/>
    <w:rsid w:val="0028750E"/>
    <w:rsid w:val="002879B1"/>
    <w:rsid w:val="00290B33"/>
    <w:rsid w:val="00291DD0"/>
    <w:rsid w:val="002929D4"/>
    <w:rsid w:val="0029456C"/>
    <w:rsid w:val="00297EB0"/>
    <w:rsid w:val="002A00C5"/>
    <w:rsid w:val="002A43EE"/>
    <w:rsid w:val="002A6597"/>
    <w:rsid w:val="002A744C"/>
    <w:rsid w:val="002B20B8"/>
    <w:rsid w:val="002B21BB"/>
    <w:rsid w:val="002B3545"/>
    <w:rsid w:val="002B4FA5"/>
    <w:rsid w:val="002B7B73"/>
    <w:rsid w:val="002B7D08"/>
    <w:rsid w:val="002C27F5"/>
    <w:rsid w:val="002C5CD5"/>
    <w:rsid w:val="002C7F3C"/>
    <w:rsid w:val="002D0F33"/>
    <w:rsid w:val="002D261D"/>
    <w:rsid w:val="002D4853"/>
    <w:rsid w:val="002D4EE9"/>
    <w:rsid w:val="002D5D82"/>
    <w:rsid w:val="002D5FA0"/>
    <w:rsid w:val="002D7767"/>
    <w:rsid w:val="002E0AA7"/>
    <w:rsid w:val="002E2920"/>
    <w:rsid w:val="002E30F9"/>
    <w:rsid w:val="002E3BB9"/>
    <w:rsid w:val="002E3DCE"/>
    <w:rsid w:val="002E40E2"/>
    <w:rsid w:val="002E7A6D"/>
    <w:rsid w:val="002F1873"/>
    <w:rsid w:val="002F1F4B"/>
    <w:rsid w:val="002F4661"/>
    <w:rsid w:val="002F52E2"/>
    <w:rsid w:val="002F57FE"/>
    <w:rsid w:val="00300664"/>
    <w:rsid w:val="003016CA"/>
    <w:rsid w:val="00302C26"/>
    <w:rsid w:val="003040D9"/>
    <w:rsid w:val="003052DB"/>
    <w:rsid w:val="0030569C"/>
    <w:rsid w:val="00305900"/>
    <w:rsid w:val="0030777E"/>
    <w:rsid w:val="00310334"/>
    <w:rsid w:val="00311138"/>
    <w:rsid w:val="003116DB"/>
    <w:rsid w:val="003136A0"/>
    <w:rsid w:val="003139A8"/>
    <w:rsid w:val="00314925"/>
    <w:rsid w:val="00314CEF"/>
    <w:rsid w:val="0031702D"/>
    <w:rsid w:val="003204FC"/>
    <w:rsid w:val="00321056"/>
    <w:rsid w:val="00321906"/>
    <w:rsid w:val="00322373"/>
    <w:rsid w:val="00326C9D"/>
    <w:rsid w:val="00332BF6"/>
    <w:rsid w:val="00333242"/>
    <w:rsid w:val="00334819"/>
    <w:rsid w:val="00335D19"/>
    <w:rsid w:val="00337EAF"/>
    <w:rsid w:val="00343A1C"/>
    <w:rsid w:val="00345955"/>
    <w:rsid w:val="0034596C"/>
    <w:rsid w:val="00347EB8"/>
    <w:rsid w:val="00351256"/>
    <w:rsid w:val="00351470"/>
    <w:rsid w:val="00351A99"/>
    <w:rsid w:val="00351CAC"/>
    <w:rsid w:val="00351FD0"/>
    <w:rsid w:val="00353061"/>
    <w:rsid w:val="00353A83"/>
    <w:rsid w:val="00353D09"/>
    <w:rsid w:val="00354A12"/>
    <w:rsid w:val="003550B1"/>
    <w:rsid w:val="00355228"/>
    <w:rsid w:val="00357A8F"/>
    <w:rsid w:val="0036132B"/>
    <w:rsid w:val="0036155E"/>
    <w:rsid w:val="00362E64"/>
    <w:rsid w:val="00363722"/>
    <w:rsid w:val="00363958"/>
    <w:rsid w:val="00363F82"/>
    <w:rsid w:val="00364443"/>
    <w:rsid w:val="00367595"/>
    <w:rsid w:val="00367EEA"/>
    <w:rsid w:val="00373076"/>
    <w:rsid w:val="00376175"/>
    <w:rsid w:val="003804CD"/>
    <w:rsid w:val="003809C9"/>
    <w:rsid w:val="003817D8"/>
    <w:rsid w:val="00381F24"/>
    <w:rsid w:val="00382D65"/>
    <w:rsid w:val="00384497"/>
    <w:rsid w:val="003852A8"/>
    <w:rsid w:val="00385333"/>
    <w:rsid w:val="0038538E"/>
    <w:rsid w:val="00385B80"/>
    <w:rsid w:val="00385E4A"/>
    <w:rsid w:val="0039148B"/>
    <w:rsid w:val="003933CA"/>
    <w:rsid w:val="00393B73"/>
    <w:rsid w:val="003940EB"/>
    <w:rsid w:val="00394FA8"/>
    <w:rsid w:val="003A1D0E"/>
    <w:rsid w:val="003A2088"/>
    <w:rsid w:val="003A2C73"/>
    <w:rsid w:val="003A3FFC"/>
    <w:rsid w:val="003A49D2"/>
    <w:rsid w:val="003A4A25"/>
    <w:rsid w:val="003A5560"/>
    <w:rsid w:val="003A55D7"/>
    <w:rsid w:val="003A6004"/>
    <w:rsid w:val="003A664B"/>
    <w:rsid w:val="003A7D50"/>
    <w:rsid w:val="003B13D0"/>
    <w:rsid w:val="003B2DB6"/>
    <w:rsid w:val="003B424E"/>
    <w:rsid w:val="003B62B8"/>
    <w:rsid w:val="003B64B9"/>
    <w:rsid w:val="003C2020"/>
    <w:rsid w:val="003C3584"/>
    <w:rsid w:val="003C388E"/>
    <w:rsid w:val="003C3EBB"/>
    <w:rsid w:val="003C3F4B"/>
    <w:rsid w:val="003C5160"/>
    <w:rsid w:val="003C6324"/>
    <w:rsid w:val="003C668C"/>
    <w:rsid w:val="003C777E"/>
    <w:rsid w:val="003C7800"/>
    <w:rsid w:val="003C79ED"/>
    <w:rsid w:val="003C7D06"/>
    <w:rsid w:val="003D0977"/>
    <w:rsid w:val="003D1573"/>
    <w:rsid w:val="003D5CC0"/>
    <w:rsid w:val="003D71A4"/>
    <w:rsid w:val="003E3897"/>
    <w:rsid w:val="003E4603"/>
    <w:rsid w:val="003E5221"/>
    <w:rsid w:val="003E5C05"/>
    <w:rsid w:val="003E78BC"/>
    <w:rsid w:val="003F1C17"/>
    <w:rsid w:val="003F2075"/>
    <w:rsid w:val="003F43A0"/>
    <w:rsid w:val="003F5731"/>
    <w:rsid w:val="003F6006"/>
    <w:rsid w:val="003F6D8B"/>
    <w:rsid w:val="003F70FA"/>
    <w:rsid w:val="003F71D4"/>
    <w:rsid w:val="00400DC7"/>
    <w:rsid w:val="0040141F"/>
    <w:rsid w:val="00402007"/>
    <w:rsid w:val="00402093"/>
    <w:rsid w:val="0040274B"/>
    <w:rsid w:val="00404646"/>
    <w:rsid w:val="00405D4F"/>
    <w:rsid w:val="004069C1"/>
    <w:rsid w:val="00406FF1"/>
    <w:rsid w:val="0040772A"/>
    <w:rsid w:val="004077C1"/>
    <w:rsid w:val="00410898"/>
    <w:rsid w:val="0041195D"/>
    <w:rsid w:val="00412484"/>
    <w:rsid w:val="00412E0F"/>
    <w:rsid w:val="004130C3"/>
    <w:rsid w:val="004139DC"/>
    <w:rsid w:val="00415175"/>
    <w:rsid w:val="0041583F"/>
    <w:rsid w:val="00417F20"/>
    <w:rsid w:val="00422A93"/>
    <w:rsid w:val="00423F77"/>
    <w:rsid w:val="004241BD"/>
    <w:rsid w:val="004246C7"/>
    <w:rsid w:val="004264F0"/>
    <w:rsid w:val="004274BB"/>
    <w:rsid w:val="004302C9"/>
    <w:rsid w:val="004302DF"/>
    <w:rsid w:val="00430EF3"/>
    <w:rsid w:val="004318A5"/>
    <w:rsid w:val="0043241B"/>
    <w:rsid w:val="004342E2"/>
    <w:rsid w:val="00435DE3"/>
    <w:rsid w:val="00436363"/>
    <w:rsid w:val="00442E7D"/>
    <w:rsid w:val="0044339E"/>
    <w:rsid w:val="00445868"/>
    <w:rsid w:val="004459C4"/>
    <w:rsid w:val="00445DE1"/>
    <w:rsid w:val="0044612A"/>
    <w:rsid w:val="00446AEF"/>
    <w:rsid w:val="004506C0"/>
    <w:rsid w:val="00450AF8"/>
    <w:rsid w:val="00450F14"/>
    <w:rsid w:val="004512D5"/>
    <w:rsid w:val="004529DC"/>
    <w:rsid w:val="00453A04"/>
    <w:rsid w:val="00455262"/>
    <w:rsid w:val="00455763"/>
    <w:rsid w:val="004561D9"/>
    <w:rsid w:val="00456BCB"/>
    <w:rsid w:val="00457D9A"/>
    <w:rsid w:val="00460744"/>
    <w:rsid w:val="004627C9"/>
    <w:rsid w:val="00463772"/>
    <w:rsid w:val="004654E6"/>
    <w:rsid w:val="004666F2"/>
    <w:rsid w:val="00467AEF"/>
    <w:rsid w:val="0047053E"/>
    <w:rsid w:val="004716D7"/>
    <w:rsid w:val="00471CBD"/>
    <w:rsid w:val="004727E1"/>
    <w:rsid w:val="004739BB"/>
    <w:rsid w:val="004749E1"/>
    <w:rsid w:val="00481336"/>
    <w:rsid w:val="00482ED7"/>
    <w:rsid w:val="00484459"/>
    <w:rsid w:val="00485F9D"/>
    <w:rsid w:val="00486A3D"/>
    <w:rsid w:val="004878CD"/>
    <w:rsid w:val="00490313"/>
    <w:rsid w:val="00493301"/>
    <w:rsid w:val="00493538"/>
    <w:rsid w:val="004955E1"/>
    <w:rsid w:val="00495AA4"/>
    <w:rsid w:val="004974AE"/>
    <w:rsid w:val="00497DF7"/>
    <w:rsid w:val="004A27ED"/>
    <w:rsid w:val="004A3149"/>
    <w:rsid w:val="004A50E5"/>
    <w:rsid w:val="004A5930"/>
    <w:rsid w:val="004A5AC8"/>
    <w:rsid w:val="004B11DD"/>
    <w:rsid w:val="004B16EC"/>
    <w:rsid w:val="004B1B2C"/>
    <w:rsid w:val="004B2B2C"/>
    <w:rsid w:val="004B5DC5"/>
    <w:rsid w:val="004C0701"/>
    <w:rsid w:val="004C427D"/>
    <w:rsid w:val="004C610C"/>
    <w:rsid w:val="004D037C"/>
    <w:rsid w:val="004D07B2"/>
    <w:rsid w:val="004D1D20"/>
    <w:rsid w:val="004D2308"/>
    <w:rsid w:val="004D2642"/>
    <w:rsid w:val="004D337B"/>
    <w:rsid w:val="004D798D"/>
    <w:rsid w:val="004D7AF3"/>
    <w:rsid w:val="004D7B0D"/>
    <w:rsid w:val="004D7F69"/>
    <w:rsid w:val="004E042E"/>
    <w:rsid w:val="004E1202"/>
    <w:rsid w:val="004E1D22"/>
    <w:rsid w:val="004E2BA8"/>
    <w:rsid w:val="004E39D5"/>
    <w:rsid w:val="004E62EC"/>
    <w:rsid w:val="004E7742"/>
    <w:rsid w:val="004E7A71"/>
    <w:rsid w:val="004F41AB"/>
    <w:rsid w:val="004F6C9C"/>
    <w:rsid w:val="004F74B5"/>
    <w:rsid w:val="0050077C"/>
    <w:rsid w:val="005015BB"/>
    <w:rsid w:val="0050459D"/>
    <w:rsid w:val="00505C51"/>
    <w:rsid w:val="00505CF7"/>
    <w:rsid w:val="00506085"/>
    <w:rsid w:val="00506201"/>
    <w:rsid w:val="00507503"/>
    <w:rsid w:val="0050774F"/>
    <w:rsid w:val="00510D53"/>
    <w:rsid w:val="00512025"/>
    <w:rsid w:val="0051229D"/>
    <w:rsid w:val="0051721F"/>
    <w:rsid w:val="0051774C"/>
    <w:rsid w:val="005206C9"/>
    <w:rsid w:val="00521938"/>
    <w:rsid w:val="00524132"/>
    <w:rsid w:val="0052545A"/>
    <w:rsid w:val="00525A38"/>
    <w:rsid w:val="00530337"/>
    <w:rsid w:val="00530631"/>
    <w:rsid w:val="00530668"/>
    <w:rsid w:val="00530680"/>
    <w:rsid w:val="00530A8E"/>
    <w:rsid w:val="005332CC"/>
    <w:rsid w:val="0053405F"/>
    <w:rsid w:val="005367F0"/>
    <w:rsid w:val="005409E8"/>
    <w:rsid w:val="0054195C"/>
    <w:rsid w:val="00541B2E"/>
    <w:rsid w:val="00541CFB"/>
    <w:rsid w:val="0054244F"/>
    <w:rsid w:val="00542AC6"/>
    <w:rsid w:val="00544106"/>
    <w:rsid w:val="005441F2"/>
    <w:rsid w:val="00547393"/>
    <w:rsid w:val="00550138"/>
    <w:rsid w:val="00550FAE"/>
    <w:rsid w:val="00551667"/>
    <w:rsid w:val="00552D86"/>
    <w:rsid w:val="00553ED6"/>
    <w:rsid w:val="00554121"/>
    <w:rsid w:val="00554890"/>
    <w:rsid w:val="0055515D"/>
    <w:rsid w:val="0055701F"/>
    <w:rsid w:val="005579A9"/>
    <w:rsid w:val="0056153E"/>
    <w:rsid w:val="00561701"/>
    <w:rsid w:val="00562592"/>
    <w:rsid w:val="00563D3D"/>
    <w:rsid w:val="0056456A"/>
    <w:rsid w:val="00566AC4"/>
    <w:rsid w:val="0056717B"/>
    <w:rsid w:val="00571D00"/>
    <w:rsid w:val="00574D56"/>
    <w:rsid w:val="00583EE5"/>
    <w:rsid w:val="005848A1"/>
    <w:rsid w:val="00585110"/>
    <w:rsid w:val="00585EEE"/>
    <w:rsid w:val="00590D42"/>
    <w:rsid w:val="00592BBC"/>
    <w:rsid w:val="005934AB"/>
    <w:rsid w:val="00593BF7"/>
    <w:rsid w:val="00593DB3"/>
    <w:rsid w:val="00596505"/>
    <w:rsid w:val="005978EB"/>
    <w:rsid w:val="00597C21"/>
    <w:rsid w:val="005A1C41"/>
    <w:rsid w:val="005A493B"/>
    <w:rsid w:val="005A4D60"/>
    <w:rsid w:val="005A628E"/>
    <w:rsid w:val="005A7023"/>
    <w:rsid w:val="005B06BC"/>
    <w:rsid w:val="005B0782"/>
    <w:rsid w:val="005B0BDF"/>
    <w:rsid w:val="005B1870"/>
    <w:rsid w:val="005B1D6F"/>
    <w:rsid w:val="005B21DE"/>
    <w:rsid w:val="005B2B68"/>
    <w:rsid w:val="005B2ED9"/>
    <w:rsid w:val="005B3597"/>
    <w:rsid w:val="005B4D45"/>
    <w:rsid w:val="005B50DD"/>
    <w:rsid w:val="005B5436"/>
    <w:rsid w:val="005C02B4"/>
    <w:rsid w:val="005C2CBC"/>
    <w:rsid w:val="005C310C"/>
    <w:rsid w:val="005C39B6"/>
    <w:rsid w:val="005C411F"/>
    <w:rsid w:val="005C51DC"/>
    <w:rsid w:val="005C554E"/>
    <w:rsid w:val="005C628D"/>
    <w:rsid w:val="005C67FD"/>
    <w:rsid w:val="005C75BF"/>
    <w:rsid w:val="005D1654"/>
    <w:rsid w:val="005D19D6"/>
    <w:rsid w:val="005D1B66"/>
    <w:rsid w:val="005D2205"/>
    <w:rsid w:val="005D239E"/>
    <w:rsid w:val="005D2716"/>
    <w:rsid w:val="005D6C02"/>
    <w:rsid w:val="005E1453"/>
    <w:rsid w:val="005E2263"/>
    <w:rsid w:val="005E7C94"/>
    <w:rsid w:val="005F0382"/>
    <w:rsid w:val="005F0E45"/>
    <w:rsid w:val="005F2DEE"/>
    <w:rsid w:val="005F39E0"/>
    <w:rsid w:val="005F3E80"/>
    <w:rsid w:val="005F5F99"/>
    <w:rsid w:val="005F7059"/>
    <w:rsid w:val="00600F5A"/>
    <w:rsid w:val="0060124E"/>
    <w:rsid w:val="006022A2"/>
    <w:rsid w:val="00603044"/>
    <w:rsid w:val="00603AE0"/>
    <w:rsid w:val="00603E4F"/>
    <w:rsid w:val="0060407B"/>
    <w:rsid w:val="00604A29"/>
    <w:rsid w:val="00604D0A"/>
    <w:rsid w:val="00605D88"/>
    <w:rsid w:val="0061033C"/>
    <w:rsid w:val="00610DA3"/>
    <w:rsid w:val="00612E27"/>
    <w:rsid w:val="006130DB"/>
    <w:rsid w:val="00613890"/>
    <w:rsid w:val="00614408"/>
    <w:rsid w:val="00614A83"/>
    <w:rsid w:val="00614BAC"/>
    <w:rsid w:val="00616A16"/>
    <w:rsid w:val="006178BD"/>
    <w:rsid w:val="00620540"/>
    <w:rsid w:val="00620AD4"/>
    <w:rsid w:val="00624B06"/>
    <w:rsid w:val="00625694"/>
    <w:rsid w:val="00625DF4"/>
    <w:rsid w:val="00625FB4"/>
    <w:rsid w:val="00626171"/>
    <w:rsid w:val="0063101F"/>
    <w:rsid w:val="006332C7"/>
    <w:rsid w:val="00635B9A"/>
    <w:rsid w:val="00635DB0"/>
    <w:rsid w:val="00636220"/>
    <w:rsid w:val="00636430"/>
    <w:rsid w:val="00636537"/>
    <w:rsid w:val="00636DC6"/>
    <w:rsid w:val="0063756F"/>
    <w:rsid w:val="00642317"/>
    <w:rsid w:val="0064383E"/>
    <w:rsid w:val="00646DFC"/>
    <w:rsid w:val="00646F68"/>
    <w:rsid w:val="00647546"/>
    <w:rsid w:val="006524F9"/>
    <w:rsid w:val="00653B2D"/>
    <w:rsid w:val="00654089"/>
    <w:rsid w:val="006548E3"/>
    <w:rsid w:val="006555CE"/>
    <w:rsid w:val="0066026D"/>
    <w:rsid w:val="0066238D"/>
    <w:rsid w:val="00662B3E"/>
    <w:rsid w:val="00662BA1"/>
    <w:rsid w:val="00666095"/>
    <w:rsid w:val="00666CFE"/>
    <w:rsid w:val="00667E52"/>
    <w:rsid w:val="00670210"/>
    <w:rsid w:val="0067048B"/>
    <w:rsid w:val="00672EA3"/>
    <w:rsid w:val="00672F24"/>
    <w:rsid w:val="00673E58"/>
    <w:rsid w:val="006779E9"/>
    <w:rsid w:val="0068058E"/>
    <w:rsid w:val="00680CA4"/>
    <w:rsid w:val="00682883"/>
    <w:rsid w:val="006828A5"/>
    <w:rsid w:val="0068355B"/>
    <w:rsid w:val="00684220"/>
    <w:rsid w:val="00684E42"/>
    <w:rsid w:val="006857C6"/>
    <w:rsid w:val="006858D1"/>
    <w:rsid w:val="00686AA9"/>
    <w:rsid w:val="00690180"/>
    <w:rsid w:val="006907FE"/>
    <w:rsid w:val="00690ED8"/>
    <w:rsid w:val="006918C5"/>
    <w:rsid w:val="00692216"/>
    <w:rsid w:val="006934F3"/>
    <w:rsid w:val="00693CAB"/>
    <w:rsid w:val="006A16AC"/>
    <w:rsid w:val="006A3DD1"/>
    <w:rsid w:val="006A44FD"/>
    <w:rsid w:val="006A6032"/>
    <w:rsid w:val="006A677F"/>
    <w:rsid w:val="006A7AE3"/>
    <w:rsid w:val="006B0B84"/>
    <w:rsid w:val="006B1193"/>
    <w:rsid w:val="006B16DC"/>
    <w:rsid w:val="006B49CB"/>
    <w:rsid w:val="006B5CDE"/>
    <w:rsid w:val="006B6CA2"/>
    <w:rsid w:val="006C117C"/>
    <w:rsid w:val="006C1EC1"/>
    <w:rsid w:val="006C3640"/>
    <w:rsid w:val="006C5267"/>
    <w:rsid w:val="006C6451"/>
    <w:rsid w:val="006C7B58"/>
    <w:rsid w:val="006D0D20"/>
    <w:rsid w:val="006D0F55"/>
    <w:rsid w:val="006D13B7"/>
    <w:rsid w:val="006D2053"/>
    <w:rsid w:val="006D2163"/>
    <w:rsid w:val="006D2382"/>
    <w:rsid w:val="006D2F1A"/>
    <w:rsid w:val="006D33A6"/>
    <w:rsid w:val="006D3FF1"/>
    <w:rsid w:val="006D6D8B"/>
    <w:rsid w:val="006E3D48"/>
    <w:rsid w:val="006E42C1"/>
    <w:rsid w:val="006E4EEC"/>
    <w:rsid w:val="006E52A0"/>
    <w:rsid w:val="006E53D8"/>
    <w:rsid w:val="006E7A58"/>
    <w:rsid w:val="006F20AB"/>
    <w:rsid w:val="006F304C"/>
    <w:rsid w:val="006F6A30"/>
    <w:rsid w:val="00700E36"/>
    <w:rsid w:val="007012A8"/>
    <w:rsid w:val="00703AA7"/>
    <w:rsid w:val="00706269"/>
    <w:rsid w:val="007062B2"/>
    <w:rsid w:val="007069FB"/>
    <w:rsid w:val="00707D6B"/>
    <w:rsid w:val="00710BDA"/>
    <w:rsid w:val="007124E5"/>
    <w:rsid w:val="00713257"/>
    <w:rsid w:val="007136C6"/>
    <w:rsid w:val="007157DC"/>
    <w:rsid w:val="00717A93"/>
    <w:rsid w:val="00717E2C"/>
    <w:rsid w:val="00717E4C"/>
    <w:rsid w:val="00721502"/>
    <w:rsid w:val="00721D70"/>
    <w:rsid w:val="007239B2"/>
    <w:rsid w:val="0072401B"/>
    <w:rsid w:val="00725046"/>
    <w:rsid w:val="00726066"/>
    <w:rsid w:val="0072673C"/>
    <w:rsid w:val="00730466"/>
    <w:rsid w:val="00731538"/>
    <w:rsid w:val="00732364"/>
    <w:rsid w:val="007327C2"/>
    <w:rsid w:val="0073455C"/>
    <w:rsid w:val="0073541C"/>
    <w:rsid w:val="007363C4"/>
    <w:rsid w:val="007375E0"/>
    <w:rsid w:val="00741546"/>
    <w:rsid w:val="007455F1"/>
    <w:rsid w:val="0074599E"/>
    <w:rsid w:val="0074795B"/>
    <w:rsid w:val="00747A95"/>
    <w:rsid w:val="00747B87"/>
    <w:rsid w:val="00750CC0"/>
    <w:rsid w:val="007529BF"/>
    <w:rsid w:val="00754467"/>
    <w:rsid w:val="0076029E"/>
    <w:rsid w:val="00761E7B"/>
    <w:rsid w:val="007625FA"/>
    <w:rsid w:val="00765AAA"/>
    <w:rsid w:val="0077330D"/>
    <w:rsid w:val="00773E36"/>
    <w:rsid w:val="0077590F"/>
    <w:rsid w:val="00775A65"/>
    <w:rsid w:val="00776135"/>
    <w:rsid w:val="00780EE5"/>
    <w:rsid w:val="0078100C"/>
    <w:rsid w:val="007813FC"/>
    <w:rsid w:val="00783A69"/>
    <w:rsid w:val="00783B31"/>
    <w:rsid w:val="00783FFF"/>
    <w:rsid w:val="00784506"/>
    <w:rsid w:val="00784673"/>
    <w:rsid w:val="0078506E"/>
    <w:rsid w:val="00787543"/>
    <w:rsid w:val="00787CD6"/>
    <w:rsid w:val="00791C53"/>
    <w:rsid w:val="00794799"/>
    <w:rsid w:val="00796231"/>
    <w:rsid w:val="0079631D"/>
    <w:rsid w:val="00796F72"/>
    <w:rsid w:val="00797019"/>
    <w:rsid w:val="00797463"/>
    <w:rsid w:val="00797B9B"/>
    <w:rsid w:val="00797D84"/>
    <w:rsid w:val="007A15A6"/>
    <w:rsid w:val="007A19AF"/>
    <w:rsid w:val="007A3A3F"/>
    <w:rsid w:val="007A484E"/>
    <w:rsid w:val="007A518F"/>
    <w:rsid w:val="007A54E9"/>
    <w:rsid w:val="007A59CC"/>
    <w:rsid w:val="007A5DE1"/>
    <w:rsid w:val="007A7EC9"/>
    <w:rsid w:val="007B07B6"/>
    <w:rsid w:val="007B0A3C"/>
    <w:rsid w:val="007B1452"/>
    <w:rsid w:val="007B1C06"/>
    <w:rsid w:val="007B27C2"/>
    <w:rsid w:val="007B30E0"/>
    <w:rsid w:val="007B4B35"/>
    <w:rsid w:val="007B4C79"/>
    <w:rsid w:val="007B50FD"/>
    <w:rsid w:val="007B699A"/>
    <w:rsid w:val="007B7F40"/>
    <w:rsid w:val="007C0D9F"/>
    <w:rsid w:val="007C3D30"/>
    <w:rsid w:val="007C44CF"/>
    <w:rsid w:val="007C46D0"/>
    <w:rsid w:val="007C4BE1"/>
    <w:rsid w:val="007C4BEA"/>
    <w:rsid w:val="007C696D"/>
    <w:rsid w:val="007D065D"/>
    <w:rsid w:val="007D504A"/>
    <w:rsid w:val="007D50C2"/>
    <w:rsid w:val="007D53F2"/>
    <w:rsid w:val="007D5708"/>
    <w:rsid w:val="007E0112"/>
    <w:rsid w:val="007E14A3"/>
    <w:rsid w:val="007E15A7"/>
    <w:rsid w:val="007E2A59"/>
    <w:rsid w:val="007E31E5"/>
    <w:rsid w:val="007E4DE3"/>
    <w:rsid w:val="007E513E"/>
    <w:rsid w:val="007E57AA"/>
    <w:rsid w:val="007E67E4"/>
    <w:rsid w:val="007E7B94"/>
    <w:rsid w:val="007F0978"/>
    <w:rsid w:val="007F0F0F"/>
    <w:rsid w:val="007F2C33"/>
    <w:rsid w:val="007F38D8"/>
    <w:rsid w:val="007F3DED"/>
    <w:rsid w:val="007F55AA"/>
    <w:rsid w:val="007F5CFF"/>
    <w:rsid w:val="007F770F"/>
    <w:rsid w:val="007F7EA6"/>
    <w:rsid w:val="00800473"/>
    <w:rsid w:val="0080255C"/>
    <w:rsid w:val="00803DE5"/>
    <w:rsid w:val="00806E34"/>
    <w:rsid w:val="00806F3A"/>
    <w:rsid w:val="00812014"/>
    <w:rsid w:val="00813D7B"/>
    <w:rsid w:val="00817074"/>
    <w:rsid w:val="00817CD5"/>
    <w:rsid w:val="00820748"/>
    <w:rsid w:val="0082202D"/>
    <w:rsid w:val="00822B12"/>
    <w:rsid w:val="00823745"/>
    <w:rsid w:val="00824070"/>
    <w:rsid w:val="00826E2D"/>
    <w:rsid w:val="00827903"/>
    <w:rsid w:val="008300B7"/>
    <w:rsid w:val="00830128"/>
    <w:rsid w:val="008303CD"/>
    <w:rsid w:val="00830EA5"/>
    <w:rsid w:val="008312A8"/>
    <w:rsid w:val="00831C48"/>
    <w:rsid w:val="00831D5E"/>
    <w:rsid w:val="00832ECB"/>
    <w:rsid w:val="00833735"/>
    <w:rsid w:val="00836C86"/>
    <w:rsid w:val="00837B63"/>
    <w:rsid w:val="0084048B"/>
    <w:rsid w:val="008415FE"/>
    <w:rsid w:val="00843510"/>
    <w:rsid w:val="00843D6E"/>
    <w:rsid w:val="0084540A"/>
    <w:rsid w:val="00845A9A"/>
    <w:rsid w:val="00845B77"/>
    <w:rsid w:val="00847D9E"/>
    <w:rsid w:val="00852761"/>
    <w:rsid w:val="00852B23"/>
    <w:rsid w:val="00854C6E"/>
    <w:rsid w:val="008554A6"/>
    <w:rsid w:val="00856857"/>
    <w:rsid w:val="00857114"/>
    <w:rsid w:val="00860BC2"/>
    <w:rsid w:val="00865E64"/>
    <w:rsid w:val="00866068"/>
    <w:rsid w:val="00871FD0"/>
    <w:rsid w:val="00873DCB"/>
    <w:rsid w:val="008746AB"/>
    <w:rsid w:val="008753A9"/>
    <w:rsid w:val="00875A3E"/>
    <w:rsid w:val="00877490"/>
    <w:rsid w:val="00877740"/>
    <w:rsid w:val="00877FD9"/>
    <w:rsid w:val="0088074B"/>
    <w:rsid w:val="00880A7A"/>
    <w:rsid w:val="0088131E"/>
    <w:rsid w:val="00882BD8"/>
    <w:rsid w:val="00882D97"/>
    <w:rsid w:val="0088433F"/>
    <w:rsid w:val="0088596C"/>
    <w:rsid w:val="008910CA"/>
    <w:rsid w:val="00891884"/>
    <w:rsid w:val="00891A5E"/>
    <w:rsid w:val="00891CD3"/>
    <w:rsid w:val="0089369A"/>
    <w:rsid w:val="00895930"/>
    <w:rsid w:val="008A0870"/>
    <w:rsid w:val="008A088A"/>
    <w:rsid w:val="008A30C0"/>
    <w:rsid w:val="008A33F0"/>
    <w:rsid w:val="008A3F04"/>
    <w:rsid w:val="008A4374"/>
    <w:rsid w:val="008A615D"/>
    <w:rsid w:val="008A6E5E"/>
    <w:rsid w:val="008B2B7B"/>
    <w:rsid w:val="008B388E"/>
    <w:rsid w:val="008B4C74"/>
    <w:rsid w:val="008B5D1A"/>
    <w:rsid w:val="008B6F1C"/>
    <w:rsid w:val="008B725A"/>
    <w:rsid w:val="008B7317"/>
    <w:rsid w:val="008C1D07"/>
    <w:rsid w:val="008C269B"/>
    <w:rsid w:val="008C5BB1"/>
    <w:rsid w:val="008C5FEB"/>
    <w:rsid w:val="008C74E5"/>
    <w:rsid w:val="008D01B0"/>
    <w:rsid w:val="008D0B17"/>
    <w:rsid w:val="008D1A46"/>
    <w:rsid w:val="008D368E"/>
    <w:rsid w:val="008D48BA"/>
    <w:rsid w:val="008D5843"/>
    <w:rsid w:val="008D67A4"/>
    <w:rsid w:val="008D734D"/>
    <w:rsid w:val="008D7BA2"/>
    <w:rsid w:val="008E1287"/>
    <w:rsid w:val="008E174E"/>
    <w:rsid w:val="008E1E75"/>
    <w:rsid w:val="008E332C"/>
    <w:rsid w:val="008E69C5"/>
    <w:rsid w:val="008E6AA0"/>
    <w:rsid w:val="008E750B"/>
    <w:rsid w:val="008F1657"/>
    <w:rsid w:val="008F491C"/>
    <w:rsid w:val="008F61C3"/>
    <w:rsid w:val="008F79F3"/>
    <w:rsid w:val="008F7B44"/>
    <w:rsid w:val="008F7F64"/>
    <w:rsid w:val="00901171"/>
    <w:rsid w:val="00903EF7"/>
    <w:rsid w:val="00905255"/>
    <w:rsid w:val="0090589B"/>
    <w:rsid w:val="00906AD1"/>
    <w:rsid w:val="00906B0D"/>
    <w:rsid w:val="009076BE"/>
    <w:rsid w:val="00907F1C"/>
    <w:rsid w:val="00912820"/>
    <w:rsid w:val="00913A8D"/>
    <w:rsid w:val="00913C32"/>
    <w:rsid w:val="00915DC7"/>
    <w:rsid w:val="00916A90"/>
    <w:rsid w:val="00917E3C"/>
    <w:rsid w:val="00920A4A"/>
    <w:rsid w:val="009222E3"/>
    <w:rsid w:val="009246C4"/>
    <w:rsid w:val="00927110"/>
    <w:rsid w:val="00927CB1"/>
    <w:rsid w:val="00927FF6"/>
    <w:rsid w:val="00930BD4"/>
    <w:rsid w:val="00930FA6"/>
    <w:rsid w:val="00932401"/>
    <w:rsid w:val="009325EE"/>
    <w:rsid w:val="009326E4"/>
    <w:rsid w:val="00933332"/>
    <w:rsid w:val="00933542"/>
    <w:rsid w:val="009339E7"/>
    <w:rsid w:val="00934AA2"/>
    <w:rsid w:val="00934F62"/>
    <w:rsid w:val="00935D71"/>
    <w:rsid w:val="009366E4"/>
    <w:rsid w:val="0094073C"/>
    <w:rsid w:val="00942393"/>
    <w:rsid w:val="00942954"/>
    <w:rsid w:val="00943AFB"/>
    <w:rsid w:val="00943B45"/>
    <w:rsid w:val="00944745"/>
    <w:rsid w:val="00944AE1"/>
    <w:rsid w:val="009475D6"/>
    <w:rsid w:val="00951B37"/>
    <w:rsid w:val="009523A4"/>
    <w:rsid w:val="0095326D"/>
    <w:rsid w:val="009533BB"/>
    <w:rsid w:val="00955A8D"/>
    <w:rsid w:val="009602C5"/>
    <w:rsid w:val="00962B18"/>
    <w:rsid w:val="00962F8C"/>
    <w:rsid w:val="00963B29"/>
    <w:rsid w:val="00963D46"/>
    <w:rsid w:val="00965BE8"/>
    <w:rsid w:val="0096646A"/>
    <w:rsid w:val="00967208"/>
    <w:rsid w:val="00970B4D"/>
    <w:rsid w:val="00973E5B"/>
    <w:rsid w:val="00974BB1"/>
    <w:rsid w:val="00975342"/>
    <w:rsid w:val="00975777"/>
    <w:rsid w:val="00976464"/>
    <w:rsid w:val="00976BAC"/>
    <w:rsid w:val="00977609"/>
    <w:rsid w:val="009804CC"/>
    <w:rsid w:val="009811F2"/>
    <w:rsid w:val="0098508A"/>
    <w:rsid w:val="00986A89"/>
    <w:rsid w:val="009919FA"/>
    <w:rsid w:val="009929C4"/>
    <w:rsid w:val="0099363A"/>
    <w:rsid w:val="00994022"/>
    <w:rsid w:val="00994E0B"/>
    <w:rsid w:val="00996541"/>
    <w:rsid w:val="00996700"/>
    <w:rsid w:val="00996B3B"/>
    <w:rsid w:val="009A1366"/>
    <w:rsid w:val="009A4562"/>
    <w:rsid w:val="009A4C78"/>
    <w:rsid w:val="009A6F37"/>
    <w:rsid w:val="009A7537"/>
    <w:rsid w:val="009B0D93"/>
    <w:rsid w:val="009B0FFF"/>
    <w:rsid w:val="009B3611"/>
    <w:rsid w:val="009B4003"/>
    <w:rsid w:val="009B4B7D"/>
    <w:rsid w:val="009B4F1F"/>
    <w:rsid w:val="009B5999"/>
    <w:rsid w:val="009B6528"/>
    <w:rsid w:val="009B6974"/>
    <w:rsid w:val="009B71A8"/>
    <w:rsid w:val="009B7B20"/>
    <w:rsid w:val="009C32F4"/>
    <w:rsid w:val="009C4C2A"/>
    <w:rsid w:val="009C58E5"/>
    <w:rsid w:val="009C5B8B"/>
    <w:rsid w:val="009C75D1"/>
    <w:rsid w:val="009D1B4C"/>
    <w:rsid w:val="009D3133"/>
    <w:rsid w:val="009D3FF7"/>
    <w:rsid w:val="009D78FB"/>
    <w:rsid w:val="009D7F2C"/>
    <w:rsid w:val="009E04F9"/>
    <w:rsid w:val="009E0DDE"/>
    <w:rsid w:val="009E1184"/>
    <w:rsid w:val="009E156F"/>
    <w:rsid w:val="009E1B8A"/>
    <w:rsid w:val="009E3861"/>
    <w:rsid w:val="009E3D35"/>
    <w:rsid w:val="009E465A"/>
    <w:rsid w:val="009E4D67"/>
    <w:rsid w:val="009E693C"/>
    <w:rsid w:val="009E6B22"/>
    <w:rsid w:val="009E78B6"/>
    <w:rsid w:val="009F02A4"/>
    <w:rsid w:val="009F05EC"/>
    <w:rsid w:val="009F0774"/>
    <w:rsid w:val="009F27C1"/>
    <w:rsid w:val="009F33FE"/>
    <w:rsid w:val="009F52E5"/>
    <w:rsid w:val="009F5349"/>
    <w:rsid w:val="009F5BDF"/>
    <w:rsid w:val="009F656C"/>
    <w:rsid w:val="00A0161D"/>
    <w:rsid w:val="00A01BBC"/>
    <w:rsid w:val="00A03710"/>
    <w:rsid w:val="00A04B45"/>
    <w:rsid w:val="00A0528F"/>
    <w:rsid w:val="00A05A4A"/>
    <w:rsid w:val="00A07E12"/>
    <w:rsid w:val="00A1021D"/>
    <w:rsid w:val="00A108F2"/>
    <w:rsid w:val="00A109A6"/>
    <w:rsid w:val="00A11776"/>
    <w:rsid w:val="00A12BBF"/>
    <w:rsid w:val="00A132EE"/>
    <w:rsid w:val="00A141CC"/>
    <w:rsid w:val="00A14B58"/>
    <w:rsid w:val="00A156BD"/>
    <w:rsid w:val="00A15B29"/>
    <w:rsid w:val="00A17CD3"/>
    <w:rsid w:val="00A2073F"/>
    <w:rsid w:val="00A22079"/>
    <w:rsid w:val="00A23DF0"/>
    <w:rsid w:val="00A252B7"/>
    <w:rsid w:val="00A25B9A"/>
    <w:rsid w:val="00A2643D"/>
    <w:rsid w:val="00A26967"/>
    <w:rsid w:val="00A26E0E"/>
    <w:rsid w:val="00A27CD3"/>
    <w:rsid w:val="00A301D1"/>
    <w:rsid w:val="00A308DD"/>
    <w:rsid w:val="00A320B1"/>
    <w:rsid w:val="00A32582"/>
    <w:rsid w:val="00A34C76"/>
    <w:rsid w:val="00A352B2"/>
    <w:rsid w:val="00A36EF4"/>
    <w:rsid w:val="00A37001"/>
    <w:rsid w:val="00A37856"/>
    <w:rsid w:val="00A4171F"/>
    <w:rsid w:val="00A41CD7"/>
    <w:rsid w:val="00A41E32"/>
    <w:rsid w:val="00A425C8"/>
    <w:rsid w:val="00A45BE4"/>
    <w:rsid w:val="00A5000C"/>
    <w:rsid w:val="00A503CB"/>
    <w:rsid w:val="00A50DA3"/>
    <w:rsid w:val="00A52A83"/>
    <w:rsid w:val="00A52F2B"/>
    <w:rsid w:val="00A530A3"/>
    <w:rsid w:val="00A5448E"/>
    <w:rsid w:val="00A5797A"/>
    <w:rsid w:val="00A60121"/>
    <w:rsid w:val="00A60662"/>
    <w:rsid w:val="00A63975"/>
    <w:rsid w:val="00A640AA"/>
    <w:rsid w:val="00A64C32"/>
    <w:rsid w:val="00A6561D"/>
    <w:rsid w:val="00A735A8"/>
    <w:rsid w:val="00A76028"/>
    <w:rsid w:val="00A77DC7"/>
    <w:rsid w:val="00A80D8E"/>
    <w:rsid w:val="00A80F23"/>
    <w:rsid w:val="00A81A1D"/>
    <w:rsid w:val="00A81DD5"/>
    <w:rsid w:val="00A828A8"/>
    <w:rsid w:val="00A84BD7"/>
    <w:rsid w:val="00A857A0"/>
    <w:rsid w:val="00A872A7"/>
    <w:rsid w:val="00A8730D"/>
    <w:rsid w:val="00A87628"/>
    <w:rsid w:val="00A902C3"/>
    <w:rsid w:val="00A907DF"/>
    <w:rsid w:val="00A90D94"/>
    <w:rsid w:val="00A916C8"/>
    <w:rsid w:val="00A92061"/>
    <w:rsid w:val="00A93C53"/>
    <w:rsid w:val="00A94833"/>
    <w:rsid w:val="00A978EC"/>
    <w:rsid w:val="00AA04E3"/>
    <w:rsid w:val="00AA10BE"/>
    <w:rsid w:val="00AA2175"/>
    <w:rsid w:val="00AA4A86"/>
    <w:rsid w:val="00AA66BB"/>
    <w:rsid w:val="00AA6EA2"/>
    <w:rsid w:val="00AA7746"/>
    <w:rsid w:val="00AA7C4D"/>
    <w:rsid w:val="00AB0FF6"/>
    <w:rsid w:val="00AB106E"/>
    <w:rsid w:val="00AB1EAF"/>
    <w:rsid w:val="00AB2154"/>
    <w:rsid w:val="00AB3B2F"/>
    <w:rsid w:val="00AB5042"/>
    <w:rsid w:val="00AB699E"/>
    <w:rsid w:val="00AC355B"/>
    <w:rsid w:val="00AC42A8"/>
    <w:rsid w:val="00AC581D"/>
    <w:rsid w:val="00AC58A2"/>
    <w:rsid w:val="00AD0747"/>
    <w:rsid w:val="00AD0C54"/>
    <w:rsid w:val="00AD15A0"/>
    <w:rsid w:val="00AD2A19"/>
    <w:rsid w:val="00AD2A50"/>
    <w:rsid w:val="00AD3EC2"/>
    <w:rsid w:val="00AD41D7"/>
    <w:rsid w:val="00AD49E0"/>
    <w:rsid w:val="00AD5985"/>
    <w:rsid w:val="00AD6718"/>
    <w:rsid w:val="00AE0DE5"/>
    <w:rsid w:val="00AE2285"/>
    <w:rsid w:val="00AE22D0"/>
    <w:rsid w:val="00AE245A"/>
    <w:rsid w:val="00AE69B9"/>
    <w:rsid w:val="00AE7B04"/>
    <w:rsid w:val="00AF052D"/>
    <w:rsid w:val="00AF0ADF"/>
    <w:rsid w:val="00AF107C"/>
    <w:rsid w:val="00AF380F"/>
    <w:rsid w:val="00AF3909"/>
    <w:rsid w:val="00AF3F61"/>
    <w:rsid w:val="00AF6CB7"/>
    <w:rsid w:val="00AF6F1C"/>
    <w:rsid w:val="00AF7011"/>
    <w:rsid w:val="00AF701C"/>
    <w:rsid w:val="00B00906"/>
    <w:rsid w:val="00B0114C"/>
    <w:rsid w:val="00B0314F"/>
    <w:rsid w:val="00B032E6"/>
    <w:rsid w:val="00B04473"/>
    <w:rsid w:val="00B051A4"/>
    <w:rsid w:val="00B06142"/>
    <w:rsid w:val="00B069D7"/>
    <w:rsid w:val="00B07AA9"/>
    <w:rsid w:val="00B10164"/>
    <w:rsid w:val="00B10189"/>
    <w:rsid w:val="00B10625"/>
    <w:rsid w:val="00B10EE1"/>
    <w:rsid w:val="00B132DA"/>
    <w:rsid w:val="00B13740"/>
    <w:rsid w:val="00B14D27"/>
    <w:rsid w:val="00B15AEC"/>
    <w:rsid w:val="00B205BB"/>
    <w:rsid w:val="00B21DAE"/>
    <w:rsid w:val="00B22AD2"/>
    <w:rsid w:val="00B24EE4"/>
    <w:rsid w:val="00B25ECA"/>
    <w:rsid w:val="00B2638F"/>
    <w:rsid w:val="00B30E4A"/>
    <w:rsid w:val="00B31D85"/>
    <w:rsid w:val="00B324D4"/>
    <w:rsid w:val="00B34DEC"/>
    <w:rsid w:val="00B35243"/>
    <w:rsid w:val="00B4019B"/>
    <w:rsid w:val="00B417BC"/>
    <w:rsid w:val="00B41B6D"/>
    <w:rsid w:val="00B43301"/>
    <w:rsid w:val="00B43E84"/>
    <w:rsid w:val="00B43FFB"/>
    <w:rsid w:val="00B44907"/>
    <w:rsid w:val="00B466F8"/>
    <w:rsid w:val="00B51B07"/>
    <w:rsid w:val="00B5292D"/>
    <w:rsid w:val="00B5372C"/>
    <w:rsid w:val="00B53F1A"/>
    <w:rsid w:val="00B54545"/>
    <w:rsid w:val="00B555DD"/>
    <w:rsid w:val="00B56FC2"/>
    <w:rsid w:val="00B610B0"/>
    <w:rsid w:val="00B61D28"/>
    <w:rsid w:val="00B61D4E"/>
    <w:rsid w:val="00B62C7B"/>
    <w:rsid w:val="00B62DF0"/>
    <w:rsid w:val="00B62EE8"/>
    <w:rsid w:val="00B63D0A"/>
    <w:rsid w:val="00B647B7"/>
    <w:rsid w:val="00B65C60"/>
    <w:rsid w:val="00B65D1A"/>
    <w:rsid w:val="00B67CA8"/>
    <w:rsid w:val="00B717EC"/>
    <w:rsid w:val="00B726EB"/>
    <w:rsid w:val="00B75985"/>
    <w:rsid w:val="00B7718D"/>
    <w:rsid w:val="00B80673"/>
    <w:rsid w:val="00B807B8"/>
    <w:rsid w:val="00B8213B"/>
    <w:rsid w:val="00B85C0C"/>
    <w:rsid w:val="00B871A9"/>
    <w:rsid w:val="00B90D7E"/>
    <w:rsid w:val="00B91ACB"/>
    <w:rsid w:val="00B925E8"/>
    <w:rsid w:val="00B92E67"/>
    <w:rsid w:val="00B948CF"/>
    <w:rsid w:val="00B950E6"/>
    <w:rsid w:val="00B96449"/>
    <w:rsid w:val="00B965FD"/>
    <w:rsid w:val="00B973F6"/>
    <w:rsid w:val="00B97741"/>
    <w:rsid w:val="00BA1280"/>
    <w:rsid w:val="00BA1987"/>
    <w:rsid w:val="00BA22E8"/>
    <w:rsid w:val="00BA40B0"/>
    <w:rsid w:val="00BA4478"/>
    <w:rsid w:val="00BA4796"/>
    <w:rsid w:val="00BA7D0B"/>
    <w:rsid w:val="00BB2ACA"/>
    <w:rsid w:val="00BB37DF"/>
    <w:rsid w:val="00BB54A2"/>
    <w:rsid w:val="00BB77BA"/>
    <w:rsid w:val="00BC09EA"/>
    <w:rsid w:val="00BC1209"/>
    <w:rsid w:val="00BC2350"/>
    <w:rsid w:val="00BC3D5F"/>
    <w:rsid w:val="00BC4984"/>
    <w:rsid w:val="00BC57DE"/>
    <w:rsid w:val="00BC6FF3"/>
    <w:rsid w:val="00BD0422"/>
    <w:rsid w:val="00BD0741"/>
    <w:rsid w:val="00BD07B3"/>
    <w:rsid w:val="00BD090F"/>
    <w:rsid w:val="00BD0A9E"/>
    <w:rsid w:val="00BD22FF"/>
    <w:rsid w:val="00BD38AD"/>
    <w:rsid w:val="00BD5B47"/>
    <w:rsid w:val="00BD6112"/>
    <w:rsid w:val="00BE2046"/>
    <w:rsid w:val="00BE20CD"/>
    <w:rsid w:val="00BE272A"/>
    <w:rsid w:val="00BE3BCC"/>
    <w:rsid w:val="00BE3FD0"/>
    <w:rsid w:val="00BE4768"/>
    <w:rsid w:val="00BE485E"/>
    <w:rsid w:val="00BE7653"/>
    <w:rsid w:val="00BF0E45"/>
    <w:rsid w:val="00BF286B"/>
    <w:rsid w:val="00BF352C"/>
    <w:rsid w:val="00BF3C35"/>
    <w:rsid w:val="00BF3F3A"/>
    <w:rsid w:val="00BF4D6C"/>
    <w:rsid w:val="00BF4EEA"/>
    <w:rsid w:val="00BF5B8F"/>
    <w:rsid w:val="00BF6141"/>
    <w:rsid w:val="00C00C9D"/>
    <w:rsid w:val="00C03342"/>
    <w:rsid w:val="00C04214"/>
    <w:rsid w:val="00C042F4"/>
    <w:rsid w:val="00C05D8E"/>
    <w:rsid w:val="00C060C0"/>
    <w:rsid w:val="00C07382"/>
    <w:rsid w:val="00C100E7"/>
    <w:rsid w:val="00C10933"/>
    <w:rsid w:val="00C1244C"/>
    <w:rsid w:val="00C167ED"/>
    <w:rsid w:val="00C21671"/>
    <w:rsid w:val="00C253C4"/>
    <w:rsid w:val="00C271D0"/>
    <w:rsid w:val="00C27E9D"/>
    <w:rsid w:val="00C27F74"/>
    <w:rsid w:val="00C308F6"/>
    <w:rsid w:val="00C30BF6"/>
    <w:rsid w:val="00C316C9"/>
    <w:rsid w:val="00C318B5"/>
    <w:rsid w:val="00C3210D"/>
    <w:rsid w:val="00C338A4"/>
    <w:rsid w:val="00C339FA"/>
    <w:rsid w:val="00C3593B"/>
    <w:rsid w:val="00C35B7E"/>
    <w:rsid w:val="00C36387"/>
    <w:rsid w:val="00C3758B"/>
    <w:rsid w:val="00C377B2"/>
    <w:rsid w:val="00C4003A"/>
    <w:rsid w:val="00C42154"/>
    <w:rsid w:val="00C42365"/>
    <w:rsid w:val="00C424F9"/>
    <w:rsid w:val="00C44F71"/>
    <w:rsid w:val="00C47CF1"/>
    <w:rsid w:val="00C500BA"/>
    <w:rsid w:val="00C5464B"/>
    <w:rsid w:val="00C557D6"/>
    <w:rsid w:val="00C55BB1"/>
    <w:rsid w:val="00C55DF3"/>
    <w:rsid w:val="00C561D7"/>
    <w:rsid w:val="00C57C79"/>
    <w:rsid w:val="00C6039C"/>
    <w:rsid w:val="00C62862"/>
    <w:rsid w:val="00C63DB5"/>
    <w:rsid w:val="00C64E23"/>
    <w:rsid w:val="00C65166"/>
    <w:rsid w:val="00C651A3"/>
    <w:rsid w:val="00C652FD"/>
    <w:rsid w:val="00C65432"/>
    <w:rsid w:val="00C67AE5"/>
    <w:rsid w:val="00C67E89"/>
    <w:rsid w:val="00C71EEF"/>
    <w:rsid w:val="00C728E6"/>
    <w:rsid w:val="00C732FE"/>
    <w:rsid w:val="00C73C78"/>
    <w:rsid w:val="00C75056"/>
    <w:rsid w:val="00C75AD0"/>
    <w:rsid w:val="00C7670B"/>
    <w:rsid w:val="00C779D4"/>
    <w:rsid w:val="00C77CAE"/>
    <w:rsid w:val="00C815B4"/>
    <w:rsid w:val="00C839FB"/>
    <w:rsid w:val="00C8618E"/>
    <w:rsid w:val="00C868D0"/>
    <w:rsid w:val="00C9116A"/>
    <w:rsid w:val="00C93940"/>
    <w:rsid w:val="00C945BD"/>
    <w:rsid w:val="00C963C3"/>
    <w:rsid w:val="00C9659D"/>
    <w:rsid w:val="00CA07E2"/>
    <w:rsid w:val="00CA2C99"/>
    <w:rsid w:val="00CA2EA2"/>
    <w:rsid w:val="00CA32C6"/>
    <w:rsid w:val="00CA3A35"/>
    <w:rsid w:val="00CA5E97"/>
    <w:rsid w:val="00CA6CA5"/>
    <w:rsid w:val="00CA7053"/>
    <w:rsid w:val="00CA7FE6"/>
    <w:rsid w:val="00CB1146"/>
    <w:rsid w:val="00CB22B5"/>
    <w:rsid w:val="00CB4B1E"/>
    <w:rsid w:val="00CB68F7"/>
    <w:rsid w:val="00CB7792"/>
    <w:rsid w:val="00CC1798"/>
    <w:rsid w:val="00CC4539"/>
    <w:rsid w:val="00CC51DE"/>
    <w:rsid w:val="00CC5982"/>
    <w:rsid w:val="00CC5A81"/>
    <w:rsid w:val="00CC6416"/>
    <w:rsid w:val="00CC643D"/>
    <w:rsid w:val="00CD2FC3"/>
    <w:rsid w:val="00CD37C9"/>
    <w:rsid w:val="00CD3F13"/>
    <w:rsid w:val="00CD43E1"/>
    <w:rsid w:val="00CD77B2"/>
    <w:rsid w:val="00CD78A5"/>
    <w:rsid w:val="00CE2AC0"/>
    <w:rsid w:val="00CE3182"/>
    <w:rsid w:val="00CE431B"/>
    <w:rsid w:val="00CE70A0"/>
    <w:rsid w:val="00CE763C"/>
    <w:rsid w:val="00CE7FEB"/>
    <w:rsid w:val="00CF03CA"/>
    <w:rsid w:val="00CF0CB3"/>
    <w:rsid w:val="00CF15E5"/>
    <w:rsid w:val="00CF33C0"/>
    <w:rsid w:val="00CF3FDE"/>
    <w:rsid w:val="00CF79DF"/>
    <w:rsid w:val="00D0010D"/>
    <w:rsid w:val="00D01A2E"/>
    <w:rsid w:val="00D02689"/>
    <w:rsid w:val="00D04D35"/>
    <w:rsid w:val="00D05575"/>
    <w:rsid w:val="00D0578F"/>
    <w:rsid w:val="00D062B2"/>
    <w:rsid w:val="00D065A3"/>
    <w:rsid w:val="00D07D05"/>
    <w:rsid w:val="00D1159B"/>
    <w:rsid w:val="00D11758"/>
    <w:rsid w:val="00D13EF7"/>
    <w:rsid w:val="00D13F04"/>
    <w:rsid w:val="00D1726B"/>
    <w:rsid w:val="00D20DC9"/>
    <w:rsid w:val="00D22183"/>
    <w:rsid w:val="00D22615"/>
    <w:rsid w:val="00D23404"/>
    <w:rsid w:val="00D238B2"/>
    <w:rsid w:val="00D249C6"/>
    <w:rsid w:val="00D24F7B"/>
    <w:rsid w:val="00D25CF6"/>
    <w:rsid w:val="00D30FE1"/>
    <w:rsid w:val="00D31DEA"/>
    <w:rsid w:val="00D32395"/>
    <w:rsid w:val="00D32E69"/>
    <w:rsid w:val="00D347ED"/>
    <w:rsid w:val="00D41AD9"/>
    <w:rsid w:val="00D4702E"/>
    <w:rsid w:val="00D508BB"/>
    <w:rsid w:val="00D53262"/>
    <w:rsid w:val="00D542B7"/>
    <w:rsid w:val="00D54ACE"/>
    <w:rsid w:val="00D54F44"/>
    <w:rsid w:val="00D61D01"/>
    <w:rsid w:val="00D653CB"/>
    <w:rsid w:val="00D661B1"/>
    <w:rsid w:val="00D66F1A"/>
    <w:rsid w:val="00D675D8"/>
    <w:rsid w:val="00D71C19"/>
    <w:rsid w:val="00D724D3"/>
    <w:rsid w:val="00D7258D"/>
    <w:rsid w:val="00D739BF"/>
    <w:rsid w:val="00D74AB2"/>
    <w:rsid w:val="00D7534C"/>
    <w:rsid w:val="00D77FD8"/>
    <w:rsid w:val="00D80A5C"/>
    <w:rsid w:val="00D8110A"/>
    <w:rsid w:val="00D819EF"/>
    <w:rsid w:val="00D82131"/>
    <w:rsid w:val="00D83E99"/>
    <w:rsid w:val="00D906BA"/>
    <w:rsid w:val="00D93393"/>
    <w:rsid w:val="00D94BA1"/>
    <w:rsid w:val="00D95268"/>
    <w:rsid w:val="00D96228"/>
    <w:rsid w:val="00D97253"/>
    <w:rsid w:val="00DA0E87"/>
    <w:rsid w:val="00DA21E1"/>
    <w:rsid w:val="00DA41D6"/>
    <w:rsid w:val="00DA5F21"/>
    <w:rsid w:val="00DA68D1"/>
    <w:rsid w:val="00DA6D4D"/>
    <w:rsid w:val="00DA7F9C"/>
    <w:rsid w:val="00DB2A44"/>
    <w:rsid w:val="00DB2AF8"/>
    <w:rsid w:val="00DB4374"/>
    <w:rsid w:val="00DB4F87"/>
    <w:rsid w:val="00DB510F"/>
    <w:rsid w:val="00DB6888"/>
    <w:rsid w:val="00DC0A07"/>
    <w:rsid w:val="00DC0CE3"/>
    <w:rsid w:val="00DC123D"/>
    <w:rsid w:val="00DC25AD"/>
    <w:rsid w:val="00DC3ECE"/>
    <w:rsid w:val="00DC4270"/>
    <w:rsid w:val="00DC4759"/>
    <w:rsid w:val="00DC7A51"/>
    <w:rsid w:val="00DD0860"/>
    <w:rsid w:val="00DD3CA2"/>
    <w:rsid w:val="00DE101A"/>
    <w:rsid w:val="00DE2D10"/>
    <w:rsid w:val="00DE4384"/>
    <w:rsid w:val="00DE5209"/>
    <w:rsid w:val="00DE5E00"/>
    <w:rsid w:val="00DE6359"/>
    <w:rsid w:val="00DE76E8"/>
    <w:rsid w:val="00DF0CD6"/>
    <w:rsid w:val="00DF2E0D"/>
    <w:rsid w:val="00DF418D"/>
    <w:rsid w:val="00DF5639"/>
    <w:rsid w:val="00DF63BF"/>
    <w:rsid w:val="00E0087C"/>
    <w:rsid w:val="00E01BC5"/>
    <w:rsid w:val="00E04EC5"/>
    <w:rsid w:val="00E051C4"/>
    <w:rsid w:val="00E059BC"/>
    <w:rsid w:val="00E064DA"/>
    <w:rsid w:val="00E06BCB"/>
    <w:rsid w:val="00E075F0"/>
    <w:rsid w:val="00E1185A"/>
    <w:rsid w:val="00E118F2"/>
    <w:rsid w:val="00E12851"/>
    <w:rsid w:val="00E150D5"/>
    <w:rsid w:val="00E201C3"/>
    <w:rsid w:val="00E2374C"/>
    <w:rsid w:val="00E259FB"/>
    <w:rsid w:val="00E25F63"/>
    <w:rsid w:val="00E26FF4"/>
    <w:rsid w:val="00E346A9"/>
    <w:rsid w:val="00E34F84"/>
    <w:rsid w:val="00E36960"/>
    <w:rsid w:val="00E36FA5"/>
    <w:rsid w:val="00E37C4D"/>
    <w:rsid w:val="00E40637"/>
    <w:rsid w:val="00E4182A"/>
    <w:rsid w:val="00E421EE"/>
    <w:rsid w:val="00E428D4"/>
    <w:rsid w:val="00E43832"/>
    <w:rsid w:val="00E43B05"/>
    <w:rsid w:val="00E50070"/>
    <w:rsid w:val="00E50687"/>
    <w:rsid w:val="00E507D2"/>
    <w:rsid w:val="00E53EB6"/>
    <w:rsid w:val="00E56A74"/>
    <w:rsid w:val="00E56F52"/>
    <w:rsid w:val="00E5797C"/>
    <w:rsid w:val="00E60223"/>
    <w:rsid w:val="00E61F37"/>
    <w:rsid w:val="00E62CDF"/>
    <w:rsid w:val="00E632D5"/>
    <w:rsid w:val="00E643FC"/>
    <w:rsid w:val="00E656A8"/>
    <w:rsid w:val="00E65A3C"/>
    <w:rsid w:val="00E66003"/>
    <w:rsid w:val="00E66B01"/>
    <w:rsid w:val="00E7080A"/>
    <w:rsid w:val="00E70D5A"/>
    <w:rsid w:val="00E71F27"/>
    <w:rsid w:val="00E7306A"/>
    <w:rsid w:val="00E76C7D"/>
    <w:rsid w:val="00E77B8B"/>
    <w:rsid w:val="00E83266"/>
    <w:rsid w:val="00E8397B"/>
    <w:rsid w:val="00E8417E"/>
    <w:rsid w:val="00E8528E"/>
    <w:rsid w:val="00E85F90"/>
    <w:rsid w:val="00E87001"/>
    <w:rsid w:val="00E8760C"/>
    <w:rsid w:val="00E9039B"/>
    <w:rsid w:val="00E92538"/>
    <w:rsid w:val="00E945F5"/>
    <w:rsid w:val="00E94DB3"/>
    <w:rsid w:val="00E9516F"/>
    <w:rsid w:val="00E972E6"/>
    <w:rsid w:val="00EA03DC"/>
    <w:rsid w:val="00EA0DB9"/>
    <w:rsid w:val="00EA1DEE"/>
    <w:rsid w:val="00EA20F2"/>
    <w:rsid w:val="00EA429F"/>
    <w:rsid w:val="00EA4616"/>
    <w:rsid w:val="00EA5C4E"/>
    <w:rsid w:val="00EA6DF2"/>
    <w:rsid w:val="00EB3A71"/>
    <w:rsid w:val="00EB5295"/>
    <w:rsid w:val="00EB571A"/>
    <w:rsid w:val="00EB7288"/>
    <w:rsid w:val="00EC13DC"/>
    <w:rsid w:val="00EC275E"/>
    <w:rsid w:val="00EC297D"/>
    <w:rsid w:val="00EC397B"/>
    <w:rsid w:val="00ED0223"/>
    <w:rsid w:val="00ED26C4"/>
    <w:rsid w:val="00ED2D16"/>
    <w:rsid w:val="00ED3086"/>
    <w:rsid w:val="00ED3C50"/>
    <w:rsid w:val="00ED6EB0"/>
    <w:rsid w:val="00ED700A"/>
    <w:rsid w:val="00ED7AC2"/>
    <w:rsid w:val="00EE0475"/>
    <w:rsid w:val="00EE0D3D"/>
    <w:rsid w:val="00EE244D"/>
    <w:rsid w:val="00EE3FFF"/>
    <w:rsid w:val="00EE4008"/>
    <w:rsid w:val="00EE5255"/>
    <w:rsid w:val="00EE5EBE"/>
    <w:rsid w:val="00EE6440"/>
    <w:rsid w:val="00EE7DA6"/>
    <w:rsid w:val="00EF0C98"/>
    <w:rsid w:val="00EF1C3B"/>
    <w:rsid w:val="00EF291E"/>
    <w:rsid w:val="00EF2C6B"/>
    <w:rsid w:val="00EF65A1"/>
    <w:rsid w:val="00EF7685"/>
    <w:rsid w:val="00F00503"/>
    <w:rsid w:val="00F0136D"/>
    <w:rsid w:val="00F01E1E"/>
    <w:rsid w:val="00F03701"/>
    <w:rsid w:val="00F06699"/>
    <w:rsid w:val="00F1185A"/>
    <w:rsid w:val="00F11943"/>
    <w:rsid w:val="00F16566"/>
    <w:rsid w:val="00F16C26"/>
    <w:rsid w:val="00F17290"/>
    <w:rsid w:val="00F2048D"/>
    <w:rsid w:val="00F20C5D"/>
    <w:rsid w:val="00F21225"/>
    <w:rsid w:val="00F2293F"/>
    <w:rsid w:val="00F22AF3"/>
    <w:rsid w:val="00F24FC1"/>
    <w:rsid w:val="00F254C0"/>
    <w:rsid w:val="00F27515"/>
    <w:rsid w:val="00F27591"/>
    <w:rsid w:val="00F31684"/>
    <w:rsid w:val="00F327AF"/>
    <w:rsid w:val="00F32E78"/>
    <w:rsid w:val="00F33419"/>
    <w:rsid w:val="00F340A6"/>
    <w:rsid w:val="00F34FEF"/>
    <w:rsid w:val="00F35D4F"/>
    <w:rsid w:val="00F360F3"/>
    <w:rsid w:val="00F37C6B"/>
    <w:rsid w:val="00F40E95"/>
    <w:rsid w:val="00F42698"/>
    <w:rsid w:val="00F44C72"/>
    <w:rsid w:val="00F453C9"/>
    <w:rsid w:val="00F45BAD"/>
    <w:rsid w:val="00F514ED"/>
    <w:rsid w:val="00F52061"/>
    <w:rsid w:val="00F5274A"/>
    <w:rsid w:val="00F56F28"/>
    <w:rsid w:val="00F57E75"/>
    <w:rsid w:val="00F627C0"/>
    <w:rsid w:val="00F652D8"/>
    <w:rsid w:val="00F6557E"/>
    <w:rsid w:val="00F66715"/>
    <w:rsid w:val="00F72424"/>
    <w:rsid w:val="00F72A06"/>
    <w:rsid w:val="00F72F11"/>
    <w:rsid w:val="00F7321F"/>
    <w:rsid w:val="00F74047"/>
    <w:rsid w:val="00F7449E"/>
    <w:rsid w:val="00F754CC"/>
    <w:rsid w:val="00F77EFC"/>
    <w:rsid w:val="00F809F7"/>
    <w:rsid w:val="00F80B8E"/>
    <w:rsid w:val="00F82125"/>
    <w:rsid w:val="00F848C4"/>
    <w:rsid w:val="00F84F32"/>
    <w:rsid w:val="00F8682F"/>
    <w:rsid w:val="00F918BF"/>
    <w:rsid w:val="00F91C1D"/>
    <w:rsid w:val="00F92767"/>
    <w:rsid w:val="00F93D59"/>
    <w:rsid w:val="00F94D0A"/>
    <w:rsid w:val="00F94FF2"/>
    <w:rsid w:val="00F96387"/>
    <w:rsid w:val="00F9775F"/>
    <w:rsid w:val="00F97E30"/>
    <w:rsid w:val="00FA0D75"/>
    <w:rsid w:val="00FA1E44"/>
    <w:rsid w:val="00FA5087"/>
    <w:rsid w:val="00FA78CD"/>
    <w:rsid w:val="00FA7AA0"/>
    <w:rsid w:val="00FB11A8"/>
    <w:rsid w:val="00FB23C3"/>
    <w:rsid w:val="00FB34F7"/>
    <w:rsid w:val="00FB5832"/>
    <w:rsid w:val="00FB6EC6"/>
    <w:rsid w:val="00FB70FD"/>
    <w:rsid w:val="00FC1BC6"/>
    <w:rsid w:val="00FC26D7"/>
    <w:rsid w:val="00FC2B0D"/>
    <w:rsid w:val="00FD0672"/>
    <w:rsid w:val="00FD26A1"/>
    <w:rsid w:val="00FD2826"/>
    <w:rsid w:val="00FD5172"/>
    <w:rsid w:val="00FD6BB5"/>
    <w:rsid w:val="00FD7E34"/>
    <w:rsid w:val="00FE13AC"/>
    <w:rsid w:val="00FE539E"/>
    <w:rsid w:val="00FE64AB"/>
    <w:rsid w:val="00FE7304"/>
    <w:rsid w:val="00FF0C4E"/>
    <w:rsid w:val="00FF1D5E"/>
    <w:rsid w:val="00FF23B5"/>
    <w:rsid w:val="00FF5CCD"/>
    <w:rsid w:val="00FF6A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AE896C"/>
  <w15:docId w15:val="{DB33F23E-B698-4AF1-951D-D575B9DF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paragraph" w:styleId="1">
    <w:name w:val="heading 1"/>
    <w:basedOn w:val="a"/>
    <w:next w:val="a"/>
    <w:link w:val="10"/>
    <w:qFormat/>
    <w:rsid w:val="00F74047"/>
    <w:pPr>
      <w:keepNext/>
      <w:outlineLvl w:val="0"/>
    </w:pPr>
    <w:rPr>
      <w:b/>
      <w:bCs/>
      <w:caps/>
      <w:sz w:val="21"/>
    </w:rPr>
  </w:style>
  <w:style w:type="paragraph" w:styleId="2">
    <w:name w:val="heading 2"/>
    <w:basedOn w:val="a"/>
    <w:next w:val="a"/>
    <w:link w:val="20"/>
    <w:semiHidden/>
    <w:unhideWhenUsed/>
    <w:qFormat/>
    <w:rsid w:val="00A52F2B"/>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C652FD"/>
    <w:pPr>
      <w:keepNext/>
      <w:ind w:leftChars="400" w:left="400"/>
      <w:outlineLvl w:val="2"/>
    </w:pPr>
    <w:rPr>
      <w:rFonts w:asciiTheme="majorHAnsi" w:eastAsiaTheme="majorEastAsia" w:hAnsiTheme="majorHAnsi" w:cstheme="majorBidi"/>
    </w:rPr>
  </w:style>
  <w:style w:type="paragraph" w:styleId="4">
    <w:name w:val="heading 4"/>
    <w:basedOn w:val="a"/>
    <w:next w:val="a"/>
    <w:link w:val="40"/>
    <w:unhideWhenUsed/>
    <w:qFormat/>
    <w:rsid w:val="00C05D8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442"/>
    </w:pPr>
    <w:rPr>
      <w:rFonts w:ascii="Times New Roman" w:eastAsia="ＭＳ 明朝" w:hAnsi="Times New Roman"/>
    </w:rPr>
  </w:style>
  <w:style w:type="paragraph" w:styleId="21">
    <w:name w:val="Body Text Indent 2"/>
    <w:basedOn w:val="a"/>
    <w:pPr>
      <w:spacing w:line="0" w:lineRule="atLeast"/>
      <w:ind w:left="510"/>
    </w:pPr>
    <w:rPr>
      <w:rFonts w:eastAsia="ＭＳ 明朝"/>
    </w:rPr>
  </w:style>
  <w:style w:type="character" w:customStyle="1" w:styleId="st">
    <w:name w:val="st"/>
    <w:rsid w:val="0079631D"/>
  </w:style>
  <w:style w:type="paragraph" w:styleId="a4">
    <w:name w:val="header"/>
    <w:basedOn w:val="a"/>
    <w:link w:val="a5"/>
    <w:rsid w:val="00162C72"/>
    <w:pPr>
      <w:tabs>
        <w:tab w:val="center" w:pos="4252"/>
        <w:tab w:val="right" w:pos="8504"/>
      </w:tabs>
      <w:snapToGrid w:val="0"/>
    </w:pPr>
  </w:style>
  <w:style w:type="character" w:customStyle="1" w:styleId="a5">
    <w:name w:val="ヘッダー (文字)"/>
    <w:link w:val="a4"/>
    <w:uiPriority w:val="99"/>
    <w:rsid w:val="00162C72"/>
    <w:rPr>
      <w:kern w:val="2"/>
      <w:sz w:val="24"/>
    </w:rPr>
  </w:style>
  <w:style w:type="paragraph" w:styleId="a6">
    <w:name w:val="footer"/>
    <w:basedOn w:val="a"/>
    <w:link w:val="a7"/>
    <w:rsid w:val="00162C72"/>
    <w:pPr>
      <w:tabs>
        <w:tab w:val="center" w:pos="4252"/>
        <w:tab w:val="right" w:pos="8504"/>
      </w:tabs>
      <w:snapToGrid w:val="0"/>
    </w:pPr>
  </w:style>
  <w:style w:type="character" w:customStyle="1" w:styleId="a7">
    <w:name w:val="フッター (文字)"/>
    <w:link w:val="a6"/>
    <w:rsid w:val="00162C72"/>
    <w:rPr>
      <w:kern w:val="2"/>
      <w:sz w:val="24"/>
    </w:rPr>
  </w:style>
  <w:style w:type="character" w:styleId="a8">
    <w:name w:val="annotation reference"/>
    <w:rsid w:val="00162C72"/>
    <w:rPr>
      <w:sz w:val="18"/>
      <w:szCs w:val="18"/>
    </w:rPr>
  </w:style>
  <w:style w:type="paragraph" w:styleId="a9">
    <w:name w:val="annotation text"/>
    <w:basedOn w:val="a"/>
    <w:link w:val="aa"/>
    <w:rsid w:val="00162C72"/>
    <w:pPr>
      <w:jc w:val="left"/>
    </w:pPr>
  </w:style>
  <w:style w:type="character" w:customStyle="1" w:styleId="aa">
    <w:name w:val="コメント文字列 (文字)"/>
    <w:link w:val="a9"/>
    <w:rsid w:val="00162C72"/>
    <w:rPr>
      <w:kern w:val="2"/>
      <w:sz w:val="24"/>
    </w:rPr>
  </w:style>
  <w:style w:type="paragraph" w:styleId="ab">
    <w:name w:val="annotation subject"/>
    <w:basedOn w:val="a9"/>
    <w:next w:val="a9"/>
    <w:link w:val="ac"/>
    <w:rsid w:val="00162C72"/>
    <w:rPr>
      <w:b/>
      <w:bCs/>
    </w:rPr>
  </w:style>
  <w:style w:type="character" w:customStyle="1" w:styleId="ac">
    <w:name w:val="コメント内容 (文字)"/>
    <w:link w:val="ab"/>
    <w:rsid w:val="00162C72"/>
    <w:rPr>
      <w:b/>
      <w:bCs/>
      <w:kern w:val="2"/>
      <w:sz w:val="24"/>
    </w:rPr>
  </w:style>
  <w:style w:type="paragraph" w:styleId="ad">
    <w:name w:val="Balloon Text"/>
    <w:basedOn w:val="a"/>
    <w:link w:val="ae"/>
    <w:rsid w:val="00162C72"/>
    <w:rPr>
      <w:rFonts w:ascii="Arial" w:eastAsia="ＭＳ ゴシック" w:hAnsi="Arial"/>
      <w:sz w:val="18"/>
      <w:szCs w:val="18"/>
    </w:rPr>
  </w:style>
  <w:style w:type="character" w:customStyle="1" w:styleId="ae">
    <w:name w:val="吹き出し (文字)"/>
    <w:link w:val="ad"/>
    <w:rsid w:val="00162C72"/>
    <w:rPr>
      <w:rFonts w:ascii="Arial" w:eastAsia="ＭＳ ゴシック" w:hAnsi="Arial" w:cs="Times New Roman"/>
      <w:kern w:val="2"/>
      <w:sz w:val="18"/>
      <w:szCs w:val="18"/>
    </w:rPr>
  </w:style>
  <w:style w:type="character" w:customStyle="1" w:styleId="apple-style-span">
    <w:name w:val="apple-style-span"/>
    <w:rsid w:val="00237E92"/>
  </w:style>
  <w:style w:type="character" w:customStyle="1" w:styleId="jrnl">
    <w:name w:val="jrnl"/>
    <w:rsid w:val="00237E92"/>
  </w:style>
  <w:style w:type="paragraph" w:styleId="HTML">
    <w:name w:val="HTML Preformatted"/>
    <w:basedOn w:val="a"/>
    <w:link w:val="HTML0"/>
    <w:uiPriority w:val="99"/>
    <w:unhideWhenUsed/>
    <w:rsid w:val="00072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rPr>
  </w:style>
  <w:style w:type="character" w:customStyle="1" w:styleId="HTML0">
    <w:name w:val="HTML 書式付き (文字)"/>
    <w:link w:val="HTML"/>
    <w:uiPriority w:val="99"/>
    <w:rsid w:val="00072CD7"/>
    <w:rPr>
      <w:rFonts w:ascii="Courier" w:hAnsi="Courier" w:cs="Courier"/>
    </w:rPr>
  </w:style>
  <w:style w:type="paragraph" w:styleId="af">
    <w:name w:val="List Paragraph"/>
    <w:basedOn w:val="a"/>
    <w:uiPriority w:val="34"/>
    <w:qFormat/>
    <w:rsid w:val="00E71F27"/>
    <w:pPr>
      <w:ind w:leftChars="400" w:left="960"/>
    </w:pPr>
  </w:style>
  <w:style w:type="paragraph" w:customStyle="1" w:styleId="Default">
    <w:name w:val="Default"/>
    <w:rsid w:val="00765AAA"/>
    <w:pPr>
      <w:widowControl w:val="0"/>
      <w:autoSpaceDE w:val="0"/>
      <w:autoSpaceDN w:val="0"/>
      <w:adjustRightInd w:val="0"/>
    </w:pPr>
    <w:rPr>
      <w:rFonts w:ascii="Times New Roman" w:eastAsiaTheme="minorEastAsia" w:hAnsi="Times New Roman"/>
      <w:color w:val="000000"/>
      <w:sz w:val="24"/>
      <w:szCs w:val="24"/>
    </w:rPr>
  </w:style>
  <w:style w:type="character" w:styleId="af0">
    <w:name w:val="Emphasis"/>
    <w:uiPriority w:val="20"/>
    <w:qFormat/>
    <w:rsid w:val="00335D19"/>
    <w:rPr>
      <w:i/>
      <w:iCs/>
    </w:rPr>
  </w:style>
  <w:style w:type="paragraph" w:styleId="af1">
    <w:name w:val="Revision"/>
    <w:hidden/>
    <w:semiHidden/>
    <w:rsid w:val="002D4853"/>
    <w:rPr>
      <w:kern w:val="2"/>
      <w:sz w:val="24"/>
    </w:rPr>
  </w:style>
  <w:style w:type="character" w:customStyle="1" w:styleId="docsum-journal-citation">
    <w:name w:val="docsum-journal-citation"/>
    <w:basedOn w:val="a0"/>
    <w:rsid w:val="00F74047"/>
  </w:style>
  <w:style w:type="character" w:customStyle="1" w:styleId="10">
    <w:name w:val="見出し 1 (文字)"/>
    <w:basedOn w:val="a0"/>
    <w:link w:val="1"/>
    <w:rsid w:val="00F74047"/>
    <w:rPr>
      <w:b/>
      <w:bCs/>
      <w:caps/>
      <w:kern w:val="2"/>
      <w:sz w:val="21"/>
    </w:rPr>
  </w:style>
  <w:style w:type="character" w:styleId="af2">
    <w:name w:val="Hyperlink"/>
    <w:rsid w:val="00F74047"/>
    <w:rPr>
      <w:color w:val="0033CC"/>
      <w:u w:val="single"/>
    </w:rPr>
  </w:style>
  <w:style w:type="character" w:styleId="af3">
    <w:name w:val="Strong"/>
    <w:uiPriority w:val="22"/>
    <w:qFormat/>
    <w:rsid w:val="00F74047"/>
    <w:rPr>
      <w:b/>
      <w:bCs/>
    </w:rPr>
  </w:style>
  <w:style w:type="character" w:customStyle="1" w:styleId="id-label">
    <w:name w:val="id-label"/>
    <w:basedOn w:val="a0"/>
    <w:rsid w:val="00F74047"/>
  </w:style>
  <w:style w:type="character" w:customStyle="1" w:styleId="il">
    <w:name w:val="il"/>
    <w:basedOn w:val="a0"/>
    <w:rsid w:val="00F74047"/>
  </w:style>
  <w:style w:type="character" w:customStyle="1" w:styleId="40">
    <w:name w:val="見出し 4 (文字)"/>
    <w:basedOn w:val="a0"/>
    <w:link w:val="4"/>
    <w:rsid w:val="00C05D8E"/>
    <w:rPr>
      <w:b/>
      <w:bCs/>
      <w:kern w:val="2"/>
      <w:sz w:val="24"/>
    </w:rPr>
  </w:style>
  <w:style w:type="character" w:customStyle="1" w:styleId="20">
    <w:name w:val="見出し 2 (文字)"/>
    <w:basedOn w:val="a0"/>
    <w:link w:val="2"/>
    <w:semiHidden/>
    <w:rsid w:val="00A52F2B"/>
    <w:rPr>
      <w:rFonts w:asciiTheme="majorHAnsi" w:eastAsiaTheme="majorEastAsia" w:hAnsiTheme="majorHAnsi" w:cstheme="majorBidi"/>
      <w:kern w:val="2"/>
      <w:sz w:val="24"/>
    </w:rPr>
  </w:style>
  <w:style w:type="character" w:customStyle="1" w:styleId="period">
    <w:name w:val="period"/>
    <w:basedOn w:val="a0"/>
    <w:rsid w:val="00DE76E8"/>
  </w:style>
  <w:style w:type="character" w:customStyle="1" w:styleId="cit">
    <w:name w:val="cit"/>
    <w:basedOn w:val="a0"/>
    <w:rsid w:val="00DE76E8"/>
  </w:style>
  <w:style w:type="character" w:customStyle="1" w:styleId="citation-doi">
    <w:name w:val="citation-doi"/>
    <w:basedOn w:val="a0"/>
    <w:rsid w:val="00DE76E8"/>
  </w:style>
  <w:style w:type="character" w:customStyle="1" w:styleId="ahead-of-print">
    <w:name w:val="ahead-of-print"/>
    <w:basedOn w:val="a0"/>
    <w:rsid w:val="00DE76E8"/>
  </w:style>
  <w:style w:type="character" w:customStyle="1" w:styleId="30">
    <w:name w:val="見出し 3 (文字)"/>
    <w:basedOn w:val="a0"/>
    <w:link w:val="3"/>
    <w:semiHidden/>
    <w:rsid w:val="00C652FD"/>
    <w:rPr>
      <w:rFonts w:asciiTheme="majorHAnsi" w:eastAsiaTheme="majorEastAsia" w:hAnsiTheme="majorHAnsi" w:cstheme="majorBidi"/>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3783">
      <w:bodyDiv w:val="1"/>
      <w:marLeft w:val="0"/>
      <w:marRight w:val="0"/>
      <w:marTop w:val="0"/>
      <w:marBottom w:val="0"/>
      <w:divBdr>
        <w:top w:val="none" w:sz="0" w:space="0" w:color="auto"/>
        <w:left w:val="none" w:sz="0" w:space="0" w:color="auto"/>
        <w:bottom w:val="none" w:sz="0" w:space="0" w:color="auto"/>
        <w:right w:val="none" w:sz="0" w:space="0" w:color="auto"/>
      </w:divBdr>
      <w:divsChild>
        <w:div w:id="2071800648">
          <w:marLeft w:val="0"/>
          <w:marRight w:val="0"/>
          <w:marTop w:val="0"/>
          <w:marBottom w:val="0"/>
          <w:divBdr>
            <w:top w:val="none" w:sz="0" w:space="0" w:color="auto"/>
            <w:left w:val="none" w:sz="0" w:space="0" w:color="auto"/>
            <w:bottom w:val="none" w:sz="0" w:space="0" w:color="auto"/>
            <w:right w:val="none" w:sz="0" w:space="0" w:color="auto"/>
          </w:divBdr>
          <w:divsChild>
            <w:div w:id="1340698835">
              <w:marLeft w:val="0"/>
              <w:marRight w:val="0"/>
              <w:marTop w:val="0"/>
              <w:marBottom w:val="0"/>
              <w:divBdr>
                <w:top w:val="none" w:sz="0" w:space="0" w:color="auto"/>
                <w:left w:val="none" w:sz="0" w:space="0" w:color="auto"/>
                <w:bottom w:val="none" w:sz="0" w:space="0" w:color="auto"/>
                <w:right w:val="none" w:sz="0" w:space="0" w:color="auto"/>
              </w:divBdr>
              <w:divsChild>
                <w:div w:id="14229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094">
      <w:bodyDiv w:val="1"/>
      <w:marLeft w:val="0"/>
      <w:marRight w:val="0"/>
      <w:marTop w:val="0"/>
      <w:marBottom w:val="0"/>
      <w:divBdr>
        <w:top w:val="none" w:sz="0" w:space="0" w:color="auto"/>
        <w:left w:val="none" w:sz="0" w:space="0" w:color="auto"/>
        <w:bottom w:val="none" w:sz="0" w:space="0" w:color="auto"/>
        <w:right w:val="none" w:sz="0" w:space="0" w:color="auto"/>
      </w:divBdr>
      <w:divsChild>
        <w:div w:id="1101876039">
          <w:marLeft w:val="0"/>
          <w:marRight w:val="0"/>
          <w:marTop w:val="0"/>
          <w:marBottom w:val="0"/>
          <w:divBdr>
            <w:top w:val="none" w:sz="0" w:space="0" w:color="auto"/>
            <w:left w:val="none" w:sz="0" w:space="0" w:color="auto"/>
            <w:bottom w:val="none" w:sz="0" w:space="0" w:color="auto"/>
            <w:right w:val="none" w:sz="0" w:space="0" w:color="auto"/>
          </w:divBdr>
          <w:divsChild>
            <w:div w:id="1549680209">
              <w:marLeft w:val="0"/>
              <w:marRight w:val="0"/>
              <w:marTop w:val="0"/>
              <w:marBottom w:val="0"/>
              <w:divBdr>
                <w:top w:val="none" w:sz="0" w:space="0" w:color="auto"/>
                <w:left w:val="none" w:sz="0" w:space="0" w:color="auto"/>
                <w:bottom w:val="none" w:sz="0" w:space="0" w:color="auto"/>
                <w:right w:val="none" w:sz="0" w:space="0" w:color="auto"/>
              </w:divBdr>
              <w:divsChild>
                <w:div w:id="15284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33581">
      <w:bodyDiv w:val="1"/>
      <w:marLeft w:val="0"/>
      <w:marRight w:val="0"/>
      <w:marTop w:val="0"/>
      <w:marBottom w:val="0"/>
      <w:divBdr>
        <w:top w:val="none" w:sz="0" w:space="0" w:color="auto"/>
        <w:left w:val="none" w:sz="0" w:space="0" w:color="auto"/>
        <w:bottom w:val="none" w:sz="0" w:space="0" w:color="auto"/>
        <w:right w:val="none" w:sz="0" w:space="0" w:color="auto"/>
      </w:divBdr>
      <w:divsChild>
        <w:div w:id="1370061426">
          <w:marLeft w:val="0"/>
          <w:marRight w:val="0"/>
          <w:marTop w:val="0"/>
          <w:marBottom w:val="0"/>
          <w:divBdr>
            <w:top w:val="none" w:sz="0" w:space="0" w:color="auto"/>
            <w:left w:val="none" w:sz="0" w:space="0" w:color="auto"/>
            <w:bottom w:val="none" w:sz="0" w:space="0" w:color="auto"/>
            <w:right w:val="none" w:sz="0" w:space="0" w:color="auto"/>
          </w:divBdr>
          <w:divsChild>
            <w:div w:id="426388438">
              <w:marLeft w:val="0"/>
              <w:marRight w:val="0"/>
              <w:marTop w:val="0"/>
              <w:marBottom w:val="0"/>
              <w:divBdr>
                <w:top w:val="none" w:sz="0" w:space="0" w:color="auto"/>
                <w:left w:val="none" w:sz="0" w:space="0" w:color="auto"/>
                <w:bottom w:val="none" w:sz="0" w:space="0" w:color="auto"/>
                <w:right w:val="none" w:sz="0" w:space="0" w:color="auto"/>
              </w:divBdr>
              <w:divsChild>
                <w:div w:id="12236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86948">
      <w:bodyDiv w:val="1"/>
      <w:marLeft w:val="0"/>
      <w:marRight w:val="0"/>
      <w:marTop w:val="0"/>
      <w:marBottom w:val="0"/>
      <w:divBdr>
        <w:top w:val="none" w:sz="0" w:space="0" w:color="auto"/>
        <w:left w:val="none" w:sz="0" w:space="0" w:color="auto"/>
        <w:bottom w:val="none" w:sz="0" w:space="0" w:color="auto"/>
        <w:right w:val="none" w:sz="0" w:space="0" w:color="auto"/>
      </w:divBdr>
    </w:div>
    <w:div w:id="225073540">
      <w:bodyDiv w:val="1"/>
      <w:marLeft w:val="0"/>
      <w:marRight w:val="0"/>
      <w:marTop w:val="0"/>
      <w:marBottom w:val="0"/>
      <w:divBdr>
        <w:top w:val="none" w:sz="0" w:space="0" w:color="auto"/>
        <w:left w:val="none" w:sz="0" w:space="0" w:color="auto"/>
        <w:bottom w:val="none" w:sz="0" w:space="0" w:color="auto"/>
        <w:right w:val="none" w:sz="0" w:space="0" w:color="auto"/>
      </w:divBdr>
    </w:div>
    <w:div w:id="245921557">
      <w:bodyDiv w:val="1"/>
      <w:marLeft w:val="0"/>
      <w:marRight w:val="0"/>
      <w:marTop w:val="0"/>
      <w:marBottom w:val="0"/>
      <w:divBdr>
        <w:top w:val="none" w:sz="0" w:space="0" w:color="auto"/>
        <w:left w:val="none" w:sz="0" w:space="0" w:color="auto"/>
        <w:bottom w:val="none" w:sz="0" w:space="0" w:color="auto"/>
        <w:right w:val="none" w:sz="0" w:space="0" w:color="auto"/>
      </w:divBdr>
    </w:div>
    <w:div w:id="288516473">
      <w:bodyDiv w:val="1"/>
      <w:marLeft w:val="0"/>
      <w:marRight w:val="0"/>
      <w:marTop w:val="0"/>
      <w:marBottom w:val="0"/>
      <w:divBdr>
        <w:top w:val="none" w:sz="0" w:space="0" w:color="auto"/>
        <w:left w:val="none" w:sz="0" w:space="0" w:color="auto"/>
        <w:bottom w:val="none" w:sz="0" w:space="0" w:color="auto"/>
        <w:right w:val="none" w:sz="0" w:space="0" w:color="auto"/>
      </w:divBdr>
    </w:div>
    <w:div w:id="333609804">
      <w:bodyDiv w:val="1"/>
      <w:marLeft w:val="0"/>
      <w:marRight w:val="0"/>
      <w:marTop w:val="0"/>
      <w:marBottom w:val="0"/>
      <w:divBdr>
        <w:top w:val="none" w:sz="0" w:space="0" w:color="auto"/>
        <w:left w:val="none" w:sz="0" w:space="0" w:color="auto"/>
        <w:bottom w:val="none" w:sz="0" w:space="0" w:color="auto"/>
        <w:right w:val="none" w:sz="0" w:space="0" w:color="auto"/>
      </w:divBdr>
      <w:divsChild>
        <w:div w:id="463735071">
          <w:marLeft w:val="0"/>
          <w:marRight w:val="0"/>
          <w:marTop w:val="0"/>
          <w:marBottom w:val="0"/>
          <w:divBdr>
            <w:top w:val="none" w:sz="0" w:space="0" w:color="auto"/>
            <w:left w:val="none" w:sz="0" w:space="0" w:color="auto"/>
            <w:bottom w:val="none" w:sz="0" w:space="0" w:color="auto"/>
            <w:right w:val="none" w:sz="0" w:space="0" w:color="auto"/>
          </w:divBdr>
        </w:div>
        <w:div w:id="1902790932">
          <w:marLeft w:val="0"/>
          <w:marRight w:val="0"/>
          <w:marTop w:val="0"/>
          <w:marBottom w:val="0"/>
          <w:divBdr>
            <w:top w:val="none" w:sz="0" w:space="0" w:color="auto"/>
            <w:left w:val="none" w:sz="0" w:space="0" w:color="auto"/>
            <w:bottom w:val="none" w:sz="0" w:space="0" w:color="auto"/>
            <w:right w:val="none" w:sz="0" w:space="0" w:color="auto"/>
          </w:divBdr>
        </w:div>
        <w:div w:id="297105390">
          <w:marLeft w:val="0"/>
          <w:marRight w:val="0"/>
          <w:marTop w:val="0"/>
          <w:marBottom w:val="0"/>
          <w:divBdr>
            <w:top w:val="none" w:sz="0" w:space="0" w:color="auto"/>
            <w:left w:val="none" w:sz="0" w:space="0" w:color="auto"/>
            <w:bottom w:val="none" w:sz="0" w:space="0" w:color="auto"/>
            <w:right w:val="none" w:sz="0" w:space="0" w:color="auto"/>
          </w:divBdr>
        </w:div>
      </w:divsChild>
    </w:div>
    <w:div w:id="390008079">
      <w:bodyDiv w:val="1"/>
      <w:marLeft w:val="0"/>
      <w:marRight w:val="0"/>
      <w:marTop w:val="0"/>
      <w:marBottom w:val="0"/>
      <w:divBdr>
        <w:top w:val="none" w:sz="0" w:space="0" w:color="auto"/>
        <w:left w:val="none" w:sz="0" w:space="0" w:color="auto"/>
        <w:bottom w:val="none" w:sz="0" w:space="0" w:color="auto"/>
        <w:right w:val="none" w:sz="0" w:space="0" w:color="auto"/>
      </w:divBdr>
      <w:divsChild>
        <w:div w:id="348026949">
          <w:marLeft w:val="0"/>
          <w:marRight w:val="0"/>
          <w:marTop w:val="0"/>
          <w:marBottom w:val="0"/>
          <w:divBdr>
            <w:top w:val="none" w:sz="0" w:space="0" w:color="auto"/>
            <w:left w:val="none" w:sz="0" w:space="0" w:color="auto"/>
            <w:bottom w:val="none" w:sz="0" w:space="0" w:color="auto"/>
            <w:right w:val="none" w:sz="0" w:space="0" w:color="auto"/>
          </w:divBdr>
        </w:div>
      </w:divsChild>
    </w:div>
    <w:div w:id="442379425">
      <w:bodyDiv w:val="1"/>
      <w:marLeft w:val="0"/>
      <w:marRight w:val="0"/>
      <w:marTop w:val="0"/>
      <w:marBottom w:val="0"/>
      <w:divBdr>
        <w:top w:val="none" w:sz="0" w:space="0" w:color="auto"/>
        <w:left w:val="none" w:sz="0" w:space="0" w:color="auto"/>
        <w:bottom w:val="none" w:sz="0" w:space="0" w:color="auto"/>
        <w:right w:val="none" w:sz="0" w:space="0" w:color="auto"/>
      </w:divBdr>
      <w:divsChild>
        <w:div w:id="1689483296">
          <w:marLeft w:val="0"/>
          <w:marRight w:val="0"/>
          <w:marTop w:val="0"/>
          <w:marBottom w:val="0"/>
          <w:divBdr>
            <w:top w:val="none" w:sz="0" w:space="0" w:color="auto"/>
            <w:left w:val="none" w:sz="0" w:space="0" w:color="auto"/>
            <w:bottom w:val="none" w:sz="0" w:space="0" w:color="auto"/>
            <w:right w:val="none" w:sz="0" w:space="0" w:color="auto"/>
          </w:divBdr>
        </w:div>
      </w:divsChild>
    </w:div>
    <w:div w:id="445780657">
      <w:bodyDiv w:val="1"/>
      <w:marLeft w:val="0"/>
      <w:marRight w:val="0"/>
      <w:marTop w:val="0"/>
      <w:marBottom w:val="0"/>
      <w:divBdr>
        <w:top w:val="none" w:sz="0" w:space="0" w:color="auto"/>
        <w:left w:val="none" w:sz="0" w:space="0" w:color="auto"/>
        <w:bottom w:val="none" w:sz="0" w:space="0" w:color="auto"/>
        <w:right w:val="none" w:sz="0" w:space="0" w:color="auto"/>
      </w:divBdr>
    </w:div>
    <w:div w:id="455609424">
      <w:bodyDiv w:val="1"/>
      <w:marLeft w:val="0"/>
      <w:marRight w:val="0"/>
      <w:marTop w:val="0"/>
      <w:marBottom w:val="0"/>
      <w:divBdr>
        <w:top w:val="none" w:sz="0" w:space="0" w:color="auto"/>
        <w:left w:val="none" w:sz="0" w:space="0" w:color="auto"/>
        <w:bottom w:val="none" w:sz="0" w:space="0" w:color="auto"/>
        <w:right w:val="none" w:sz="0" w:space="0" w:color="auto"/>
      </w:divBdr>
    </w:div>
    <w:div w:id="465315615">
      <w:bodyDiv w:val="1"/>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0"/>
          <w:divBdr>
            <w:top w:val="none" w:sz="0" w:space="0" w:color="auto"/>
            <w:left w:val="none" w:sz="0" w:space="0" w:color="auto"/>
            <w:bottom w:val="none" w:sz="0" w:space="0" w:color="auto"/>
            <w:right w:val="none" w:sz="0" w:space="0" w:color="auto"/>
          </w:divBdr>
        </w:div>
      </w:divsChild>
    </w:div>
    <w:div w:id="470750306">
      <w:bodyDiv w:val="1"/>
      <w:marLeft w:val="0"/>
      <w:marRight w:val="0"/>
      <w:marTop w:val="0"/>
      <w:marBottom w:val="0"/>
      <w:divBdr>
        <w:top w:val="none" w:sz="0" w:space="0" w:color="auto"/>
        <w:left w:val="none" w:sz="0" w:space="0" w:color="auto"/>
        <w:bottom w:val="none" w:sz="0" w:space="0" w:color="auto"/>
        <w:right w:val="none" w:sz="0" w:space="0" w:color="auto"/>
      </w:divBdr>
    </w:div>
    <w:div w:id="484401174">
      <w:bodyDiv w:val="1"/>
      <w:marLeft w:val="0"/>
      <w:marRight w:val="0"/>
      <w:marTop w:val="0"/>
      <w:marBottom w:val="0"/>
      <w:divBdr>
        <w:top w:val="none" w:sz="0" w:space="0" w:color="auto"/>
        <w:left w:val="none" w:sz="0" w:space="0" w:color="auto"/>
        <w:bottom w:val="none" w:sz="0" w:space="0" w:color="auto"/>
        <w:right w:val="none" w:sz="0" w:space="0" w:color="auto"/>
      </w:divBdr>
    </w:div>
    <w:div w:id="564220300">
      <w:bodyDiv w:val="1"/>
      <w:marLeft w:val="0"/>
      <w:marRight w:val="0"/>
      <w:marTop w:val="0"/>
      <w:marBottom w:val="0"/>
      <w:divBdr>
        <w:top w:val="none" w:sz="0" w:space="0" w:color="auto"/>
        <w:left w:val="none" w:sz="0" w:space="0" w:color="auto"/>
        <w:bottom w:val="none" w:sz="0" w:space="0" w:color="auto"/>
        <w:right w:val="none" w:sz="0" w:space="0" w:color="auto"/>
      </w:divBdr>
      <w:divsChild>
        <w:div w:id="1979525811">
          <w:marLeft w:val="0"/>
          <w:marRight w:val="0"/>
          <w:marTop w:val="0"/>
          <w:marBottom w:val="0"/>
          <w:divBdr>
            <w:top w:val="none" w:sz="0" w:space="0" w:color="auto"/>
            <w:left w:val="none" w:sz="0" w:space="0" w:color="auto"/>
            <w:bottom w:val="none" w:sz="0" w:space="0" w:color="auto"/>
            <w:right w:val="none" w:sz="0" w:space="0" w:color="auto"/>
          </w:divBdr>
          <w:divsChild>
            <w:div w:id="1064764432">
              <w:marLeft w:val="0"/>
              <w:marRight w:val="0"/>
              <w:marTop w:val="0"/>
              <w:marBottom w:val="0"/>
              <w:divBdr>
                <w:top w:val="none" w:sz="0" w:space="0" w:color="auto"/>
                <w:left w:val="none" w:sz="0" w:space="0" w:color="auto"/>
                <w:bottom w:val="none" w:sz="0" w:space="0" w:color="auto"/>
                <w:right w:val="none" w:sz="0" w:space="0" w:color="auto"/>
              </w:divBdr>
              <w:divsChild>
                <w:div w:id="20499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3497">
      <w:bodyDiv w:val="1"/>
      <w:marLeft w:val="0"/>
      <w:marRight w:val="0"/>
      <w:marTop w:val="0"/>
      <w:marBottom w:val="0"/>
      <w:divBdr>
        <w:top w:val="none" w:sz="0" w:space="0" w:color="auto"/>
        <w:left w:val="none" w:sz="0" w:space="0" w:color="auto"/>
        <w:bottom w:val="none" w:sz="0" w:space="0" w:color="auto"/>
        <w:right w:val="none" w:sz="0" w:space="0" w:color="auto"/>
      </w:divBdr>
    </w:div>
    <w:div w:id="572933610">
      <w:bodyDiv w:val="1"/>
      <w:marLeft w:val="0"/>
      <w:marRight w:val="0"/>
      <w:marTop w:val="0"/>
      <w:marBottom w:val="0"/>
      <w:divBdr>
        <w:top w:val="none" w:sz="0" w:space="0" w:color="auto"/>
        <w:left w:val="none" w:sz="0" w:space="0" w:color="auto"/>
        <w:bottom w:val="none" w:sz="0" w:space="0" w:color="auto"/>
        <w:right w:val="none" w:sz="0" w:space="0" w:color="auto"/>
      </w:divBdr>
    </w:div>
    <w:div w:id="600996239">
      <w:bodyDiv w:val="1"/>
      <w:marLeft w:val="0"/>
      <w:marRight w:val="0"/>
      <w:marTop w:val="0"/>
      <w:marBottom w:val="0"/>
      <w:divBdr>
        <w:top w:val="none" w:sz="0" w:space="0" w:color="auto"/>
        <w:left w:val="none" w:sz="0" w:space="0" w:color="auto"/>
        <w:bottom w:val="none" w:sz="0" w:space="0" w:color="auto"/>
        <w:right w:val="none" w:sz="0" w:space="0" w:color="auto"/>
      </w:divBdr>
      <w:divsChild>
        <w:div w:id="102386661">
          <w:marLeft w:val="0"/>
          <w:marRight w:val="0"/>
          <w:marTop w:val="0"/>
          <w:marBottom w:val="0"/>
          <w:divBdr>
            <w:top w:val="none" w:sz="0" w:space="0" w:color="auto"/>
            <w:left w:val="none" w:sz="0" w:space="0" w:color="auto"/>
            <w:bottom w:val="none" w:sz="0" w:space="0" w:color="auto"/>
            <w:right w:val="none" w:sz="0" w:space="0" w:color="auto"/>
          </w:divBdr>
        </w:div>
      </w:divsChild>
    </w:div>
    <w:div w:id="718819767">
      <w:bodyDiv w:val="1"/>
      <w:marLeft w:val="0"/>
      <w:marRight w:val="0"/>
      <w:marTop w:val="0"/>
      <w:marBottom w:val="0"/>
      <w:divBdr>
        <w:top w:val="none" w:sz="0" w:space="0" w:color="auto"/>
        <w:left w:val="none" w:sz="0" w:space="0" w:color="auto"/>
        <w:bottom w:val="none" w:sz="0" w:space="0" w:color="auto"/>
        <w:right w:val="none" w:sz="0" w:space="0" w:color="auto"/>
      </w:divBdr>
      <w:divsChild>
        <w:div w:id="809831079">
          <w:marLeft w:val="0"/>
          <w:marRight w:val="0"/>
          <w:marTop w:val="0"/>
          <w:marBottom w:val="0"/>
          <w:divBdr>
            <w:top w:val="none" w:sz="0" w:space="0" w:color="auto"/>
            <w:left w:val="none" w:sz="0" w:space="0" w:color="auto"/>
            <w:bottom w:val="none" w:sz="0" w:space="0" w:color="auto"/>
            <w:right w:val="none" w:sz="0" w:space="0" w:color="auto"/>
          </w:divBdr>
        </w:div>
      </w:divsChild>
    </w:div>
    <w:div w:id="731583277">
      <w:bodyDiv w:val="1"/>
      <w:marLeft w:val="0"/>
      <w:marRight w:val="0"/>
      <w:marTop w:val="0"/>
      <w:marBottom w:val="0"/>
      <w:divBdr>
        <w:top w:val="none" w:sz="0" w:space="0" w:color="auto"/>
        <w:left w:val="none" w:sz="0" w:space="0" w:color="auto"/>
        <w:bottom w:val="none" w:sz="0" w:space="0" w:color="auto"/>
        <w:right w:val="none" w:sz="0" w:space="0" w:color="auto"/>
      </w:divBdr>
    </w:div>
    <w:div w:id="757679998">
      <w:bodyDiv w:val="1"/>
      <w:marLeft w:val="0"/>
      <w:marRight w:val="0"/>
      <w:marTop w:val="0"/>
      <w:marBottom w:val="0"/>
      <w:divBdr>
        <w:top w:val="none" w:sz="0" w:space="0" w:color="auto"/>
        <w:left w:val="none" w:sz="0" w:space="0" w:color="auto"/>
        <w:bottom w:val="none" w:sz="0" w:space="0" w:color="auto"/>
        <w:right w:val="none" w:sz="0" w:space="0" w:color="auto"/>
      </w:divBdr>
      <w:divsChild>
        <w:div w:id="954874652">
          <w:marLeft w:val="0"/>
          <w:marRight w:val="0"/>
          <w:marTop w:val="0"/>
          <w:marBottom w:val="0"/>
          <w:divBdr>
            <w:top w:val="none" w:sz="0" w:space="0" w:color="auto"/>
            <w:left w:val="none" w:sz="0" w:space="0" w:color="auto"/>
            <w:bottom w:val="none" w:sz="0" w:space="0" w:color="auto"/>
            <w:right w:val="none" w:sz="0" w:space="0" w:color="auto"/>
          </w:divBdr>
          <w:divsChild>
            <w:div w:id="948660082">
              <w:marLeft w:val="0"/>
              <w:marRight w:val="0"/>
              <w:marTop w:val="0"/>
              <w:marBottom w:val="0"/>
              <w:divBdr>
                <w:top w:val="none" w:sz="0" w:space="0" w:color="auto"/>
                <w:left w:val="none" w:sz="0" w:space="0" w:color="auto"/>
                <w:bottom w:val="none" w:sz="0" w:space="0" w:color="auto"/>
                <w:right w:val="none" w:sz="0" w:space="0" w:color="auto"/>
              </w:divBdr>
              <w:divsChild>
                <w:div w:id="18770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0818">
      <w:bodyDiv w:val="1"/>
      <w:marLeft w:val="0"/>
      <w:marRight w:val="0"/>
      <w:marTop w:val="0"/>
      <w:marBottom w:val="0"/>
      <w:divBdr>
        <w:top w:val="none" w:sz="0" w:space="0" w:color="auto"/>
        <w:left w:val="none" w:sz="0" w:space="0" w:color="auto"/>
        <w:bottom w:val="none" w:sz="0" w:space="0" w:color="auto"/>
        <w:right w:val="none" w:sz="0" w:space="0" w:color="auto"/>
      </w:divBdr>
      <w:divsChild>
        <w:div w:id="1001079527">
          <w:marLeft w:val="0"/>
          <w:marRight w:val="0"/>
          <w:marTop w:val="0"/>
          <w:marBottom w:val="0"/>
          <w:divBdr>
            <w:top w:val="none" w:sz="0" w:space="0" w:color="auto"/>
            <w:left w:val="none" w:sz="0" w:space="0" w:color="auto"/>
            <w:bottom w:val="none" w:sz="0" w:space="0" w:color="auto"/>
            <w:right w:val="none" w:sz="0" w:space="0" w:color="auto"/>
          </w:divBdr>
          <w:divsChild>
            <w:div w:id="27066886">
              <w:marLeft w:val="0"/>
              <w:marRight w:val="0"/>
              <w:marTop w:val="0"/>
              <w:marBottom w:val="0"/>
              <w:divBdr>
                <w:top w:val="none" w:sz="0" w:space="0" w:color="auto"/>
                <w:left w:val="none" w:sz="0" w:space="0" w:color="auto"/>
                <w:bottom w:val="none" w:sz="0" w:space="0" w:color="auto"/>
                <w:right w:val="none" w:sz="0" w:space="0" w:color="auto"/>
              </w:divBdr>
              <w:divsChild>
                <w:div w:id="11860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81232">
      <w:bodyDiv w:val="1"/>
      <w:marLeft w:val="0"/>
      <w:marRight w:val="0"/>
      <w:marTop w:val="0"/>
      <w:marBottom w:val="0"/>
      <w:divBdr>
        <w:top w:val="none" w:sz="0" w:space="0" w:color="auto"/>
        <w:left w:val="none" w:sz="0" w:space="0" w:color="auto"/>
        <w:bottom w:val="none" w:sz="0" w:space="0" w:color="auto"/>
        <w:right w:val="none" w:sz="0" w:space="0" w:color="auto"/>
      </w:divBdr>
    </w:div>
    <w:div w:id="812452319">
      <w:bodyDiv w:val="1"/>
      <w:marLeft w:val="0"/>
      <w:marRight w:val="0"/>
      <w:marTop w:val="0"/>
      <w:marBottom w:val="0"/>
      <w:divBdr>
        <w:top w:val="none" w:sz="0" w:space="0" w:color="auto"/>
        <w:left w:val="none" w:sz="0" w:space="0" w:color="auto"/>
        <w:bottom w:val="none" w:sz="0" w:space="0" w:color="auto"/>
        <w:right w:val="none" w:sz="0" w:space="0" w:color="auto"/>
      </w:divBdr>
      <w:divsChild>
        <w:div w:id="1555506016">
          <w:marLeft w:val="0"/>
          <w:marRight w:val="0"/>
          <w:marTop w:val="0"/>
          <w:marBottom w:val="0"/>
          <w:divBdr>
            <w:top w:val="none" w:sz="0" w:space="0" w:color="auto"/>
            <w:left w:val="none" w:sz="0" w:space="0" w:color="auto"/>
            <w:bottom w:val="none" w:sz="0" w:space="0" w:color="auto"/>
            <w:right w:val="none" w:sz="0" w:space="0" w:color="auto"/>
          </w:divBdr>
        </w:div>
      </w:divsChild>
    </w:div>
    <w:div w:id="907422385">
      <w:bodyDiv w:val="1"/>
      <w:marLeft w:val="0"/>
      <w:marRight w:val="0"/>
      <w:marTop w:val="0"/>
      <w:marBottom w:val="0"/>
      <w:divBdr>
        <w:top w:val="none" w:sz="0" w:space="0" w:color="auto"/>
        <w:left w:val="none" w:sz="0" w:space="0" w:color="auto"/>
        <w:bottom w:val="none" w:sz="0" w:space="0" w:color="auto"/>
        <w:right w:val="none" w:sz="0" w:space="0" w:color="auto"/>
      </w:divBdr>
    </w:div>
    <w:div w:id="908854107">
      <w:bodyDiv w:val="1"/>
      <w:marLeft w:val="0"/>
      <w:marRight w:val="0"/>
      <w:marTop w:val="0"/>
      <w:marBottom w:val="0"/>
      <w:divBdr>
        <w:top w:val="none" w:sz="0" w:space="0" w:color="auto"/>
        <w:left w:val="none" w:sz="0" w:space="0" w:color="auto"/>
        <w:bottom w:val="none" w:sz="0" w:space="0" w:color="auto"/>
        <w:right w:val="none" w:sz="0" w:space="0" w:color="auto"/>
      </w:divBdr>
    </w:div>
    <w:div w:id="995381021">
      <w:bodyDiv w:val="1"/>
      <w:marLeft w:val="0"/>
      <w:marRight w:val="0"/>
      <w:marTop w:val="0"/>
      <w:marBottom w:val="0"/>
      <w:divBdr>
        <w:top w:val="none" w:sz="0" w:space="0" w:color="auto"/>
        <w:left w:val="none" w:sz="0" w:space="0" w:color="auto"/>
        <w:bottom w:val="none" w:sz="0" w:space="0" w:color="auto"/>
        <w:right w:val="none" w:sz="0" w:space="0" w:color="auto"/>
      </w:divBdr>
    </w:div>
    <w:div w:id="1020358433">
      <w:bodyDiv w:val="1"/>
      <w:marLeft w:val="0"/>
      <w:marRight w:val="0"/>
      <w:marTop w:val="0"/>
      <w:marBottom w:val="0"/>
      <w:divBdr>
        <w:top w:val="none" w:sz="0" w:space="0" w:color="auto"/>
        <w:left w:val="none" w:sz="0" w:space="0" w:color="auto"/>
        <w:bottom w:val="none" w:sz="0" w:space="0" w:color="auto"/>
        <w:right w:val="none" w:sz="0" w:space="0" w:color="auto"/>
      </w:divBdr>
    </w:div>
    <w:div w:id="1090077793">
      <w:bodyDiv w:val="1"/>
      <w:marLeft w:val="0"/>
      <w:marRight w:val="0"/>
      <w:marTop w:val="0"/>
      <w:marBottom w:val="0"/>
      <w:divBdr>
        <w:top w:val="none" w:sz="0" w:space="0" w:color="auto"/>
        <w:left w:val="none" w:sz="0" w:space="0" w:color="auto"/>
        <w:bottom w:val="none" w:sz="0" w:space="0" w:color="auto"/>
        <w:right w:val="none" w:sz="0" w:space="0" w:color="auto"/>
      </w:divBdr>
      <w:divsChild>
        <w:div w:id="1439565035">
          <w:marLeft w:val="0"/>
          <w:marRight w:val="0"/>
          <w:marTop w:val="0"/>
          <w:marBottom w:val="0"/>
          <w:divBdr>
            <w:top w:val="none" w:sz="0" w:space="0" w:color="auto"/>
            <w:left w:val="none" w:sz="0" w:space="0" w:color="auto"/>
            <w:bottom w:val="none" w:sz="0" w:space="0" w:color="auto"/>
            <w:right w:val="none" w:sz="0" w:space="0" w:color="auto"/>
          </w:divBdr>
          <w:divsChild>
            <w:div w:id="97454686">
              <w:marLeft w:val="0"/>
              <w:marRight w:val="0"/>
              <w:marTop w:val="0"/>
              <w:marBottom w:val="0"/>
              <w:divBdr>
                <w:top w:val="none" w:sz="0" w:space="0" w:color="auto"/>
                <w:left w:val="none" w:sz="0" w:space="0" w:color="auto"/>
                <w:bottom w:val="none" w:sz="0" w:space="0" w:color="auto"/>
                <w:right w:val="none" w:sz="0" w:space="0" w:color="auto"/>
              </w:divBdr>
              <w:divsChild>
                <w:div w:id="496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0023">
      <w:bodyDiv w:val="1"/>
      <w:marLeft w:val="0"/>
      <w:marRight w:val="0"/>
      <w:marTop w:val="0"/>
      <w:marBottom w:val="0"/>
      <w:divBdr>
        <w:top w:val="none" w:sz="0" w:space="0" w:color="auto"/>
        <w:left w:val="none" w:sz="0" w:space="0" w:color="auto"/>
        <w:bottom w:val="none" w:sz="0" w:space="0" w:color="auto"/>
        <w:right w:val="none" w:sz="0" w:space="0" w:color="auto"/>
      </w:divBdr>
      <w:divsChild>
        <w:div w:id="248586384">
          <w:marLeft w:val="0"/>
          <w:marRight w:val="0"/>
          <w:marTop w:val="0"/>
          <w:marBottom w:val="0"/>
          <w:divBdr>
            <w:top w:val="none" w:sz="0" w:space="0" w:color="auto"/>
            <w:left w:val="none" w:sz="0" w:space="0" w:color="auto"/>
            <w:bottom w:val="none" w:sz="0" w:space="0" w:color="auto"/>
            <w:right w:val="none" w:sz="0" w:space="0" w:color="auto"/>
          </w:divBdr>
        </w:div>
      </w:divsChild>
    </w:div>
    <w:div w:id="1135949673">
      <w:bodyDiv w:val="1"/>
      <w:marLeft w:val="0"/>
      <w:marRight w:val="0"/>
      <w:marTop w:val="0"/>
      <w:marBottom w:val="0"/>
      <w:divBdr>
        <w:top w:val="none" w:sz="0" w:space="0" w:color="auto"/>
        <w:left w:val="none" w:sz="0" w:space="0" w:color="auto"/>
        <w:bottom w:val="none" w:sz="0" w:space="0" w:color="auto"/>
        <w:right w:val="none" w:sz="0" w:space="0" w:color="auto"/>
      </w:divBdr>
    </w:div>
    <w:div w:id="1182013438">
      <w:bodyDiv w:val="1"/>
      <w:marLeft w:val="0"/>
      <w:marRight w:val="0"/>
      <w:marTop w:val="0"/>
      <w:marBottom w:val="0"/>
      <w:divBdr>
        <w:top w:val="none" w:sz="0" w:space="0" w:color="auto"/>
        <w:left w:val="none" w:sz="0" w:space="0" w:color="auto"/>
        <w:bottom w:val="none" w:sz="0" w:space="0" w:color="auto"/>
        <w:right w:val="none" w:sz="0" w:space="0" w:color="auto"/>
      </w:divBdr>
    </w:div>
    <w:div w:id="1251541849">
      <w:bodyDiv w:val="1"/>
      <w:marLeft w:val="0"/>
      <w:marRight w:val="0"/>
      <w:marTop w:val="0"/>
      <w:marBottom w:val="0"/>
      <w:divBdr>
        <w:top w:val="none" w:sz="0" w:space="0" w:color="auto"/>
        <w:left w:val="none" w:sz="0" w:space="0" w:color="auto"/>
        <w:bottom w:val="none" w:sz="0" w:space="0" w:color="auto"/>
        <w:right w:val="none" w:sz="0" w:space="0" w:color="auto"/>
      </w:divBdr>
    </w:div>
    <w:div w:id="1267663851">
      <w:bodyDiv w:val="1"/>
      <w:marLeft w:val="0"/>
      <w:marRight w:val="0"/>
      <w:marTop w:val="0"/>
      <w:marBottom w:val="0"/>
      <w:divBdr>
        <w:top w:val="none" w:sz="0" w:space="0" w:color="auto"/>
        <w:left w:val="none" w:sz="0" w:space="0" w:color="auto"/>
        <w:bottom w:val="none" w:sz="0" w:space="0" w:color="auto"/>
        <w:right w:val="none" w:sz="0" w:space="0" w:color="auto"/>
      </w:divBdr>
    </w:div>
    <w:div w:id="1288974192">
      <w:bodyDiv w:val="1"/>
      <w:marLeft w:val="0"/>
      <w:marRight w:val="0"/>
      <w:marTop w:val="0"/>
      <w:marBottom w:val="0"/>
      <w:divBdr>
        <w:top w:val="none" w:sz="0" w:space="0" w:color="auto"/>
        <w:left w:val="none" w:sz="0" w:space="0" w:color="auto"/>
        <w:bottom w:val="none" w:sz="0" w:space="0" w:color="auto"/>
        <w:right w:val="none" w:sz="0" w:space="0" w:color="auto"/>
      </w:divBdr>
    </w:div>
    <w:div w:id="1325545379">
      <w:bodyDiv w:val="1"/>
      <w:marLeft w:val="0"/>
      <w:marRight w:val="0"/>
      <w:marTop w:val="0"/>
      <w:marBottom w:val="0"/>
      <w:divBdr>
        <w:top w:val="none" w:sz="0" w:space="0" w:color="auto"/>
        <w:left w:val="none" w:sz="0" w:space="0" w:color="auto"/>
        <w:bottom w:val="none" w:sz="0" w:space="0" w:color="auto"/>
        <w:right w:val="none" w:sz="0" w:space="0" w:color="auto"/>
      </w:divBdr>
      <w:divsChild>
        <w:div w:id="645353093">
          <w:marLeft w:val="0"/>
          <w:marRight w:val="0"/>
          <w:marTop w:val="0"/>
          <w:marBottom w:val="0"/>
          <w:divBdr>
            <w:top w:val="none" w:sz="0" w:space="0" w:color="auto"/>
            <w:left w:val="none" w:sz="0" w:space="0" w:color="auto"/>
            <w:bottom w:val="none" w:sz="0" w:space="0" w:color="auto"/>
            <w:right w:val="none" w:sz="0" w:space="0" w:color="auto"/>
          </w:divBdr>
        </w:div>
        <w:div w:id="1904750133">
          <w:marLeft w:val="0"/>
          <w:marRight w:val="0"/>
          <w:marTop w:val="0"/>
          <w:marBottom w:val="0"/>
          <w:divBdr>
            <w:top w:val="none" w:sz="0" w:space="0" w:color="auto"/>
            <w:left w:val="none" w:sz="0" w:space="0" w:color="auto"/>
            <w:bottom w:val="none" w:sz="0" w:space="0" w:color="auto"/>
            <w:right w:val="none" w:sz="0" w:space="0" w:color="auto"/>
          </w:divBdr>
        </w:div>
      </w:divsChild>
    </w:div>
    <w:div w:id="1363673784">
      <w:bodyDiv w:val="1"/>
      <w:marLeft w:val="0"/>
      <w:marRight w:val="0"/>
      <w:marTop w:val="0"/>
      <w:marBottom w:val="0"/>
      <w:divBdr>
        <w:top w:val="none" w:sz="0" w:space="0" w:color="auto"/>
        <w:left w:val="none" w:sz="0" w:space="0" w:color="auto"/>
        <w:bottom w:val="none" w:sz="0" w:space="0" w:color="auto"/>
        <w:right w:val="none" w:sz="0" w:space="0" w:color="auto"/>
      </w:divBdr>
      <w:divsChild>
        <w:div w:id="511341475">
          <w:marLeft w:val="0"/>
          <w:marRight w:val="0"/>
          <w:marTop w:val="0"/>
          <w:marBottom w:val="0"/>
          <w:divBdr>
            <w:top w:val="none" w:sz="0" w:space="0" w:color="auto"/>
            <w:left w:val="none" w:sz="0" w:space="0" w:color="auto"/>
            <w:bottom w:val="none" w:sz="0" w:space="0" w:color="auto"/>
            <w:right w:val="none" w:sz="0" w:space="0" w:color="auto"/>
          </w:divBdr>
        </w:div>
        <w:div w:id="1412117032">
          <w:marLeft w:val="0"/>
          <w:marRight w:val="0"/>
          <w:marTop w:val="0"/>
          <w:marBottom w:val="0"/>
          <w:divBdr>
            <w:top w:val="none" w:sz="0" w:space="0" w:color="auto"/>
            <w:left w:val="none" w:sz="0" w:space="0" w:color="auto"/>
            <w:bottom w:val="none" w:sz="0" w:space="0" w:color="auto"/>
            <w:right w:val="none" w:sz="0" w:space="0" w:color="auto"/>
          </w:divBdr>
        </w:div>
      </w:divsChild>
    </w:div>
    <w:div w:id="1363902404">
      <w:bodyDiv w:val="1"/>
      <w:marLeft w:val="0"/>
      <w:marRight w:val="0"/>
      <w:marTop w:val="0"/>
      <w:marBottom w:val="0"/>
      <w:divBdr>
        <w:top w:val="none" w:sz="0" w:space="0" w:color="auto"/>
        <w:left w:val="none" w:sz="0" w:space="0" w:color="auto"/>
        <w:bottom w:val="none" w:sz="0" w:space="0" w:color="auto"/>
        <w:right w:val="none" w:sz="0" w:space="0" w:color="auto"/>
      </w:divBdr>
      <w:divsChild>
        <w:div w:id="200171098">
          <w:marLeft w:val="0"/>
          <w:marRight w:val="0"/>
          <w:marTop w:val="0"/>
          <w:marBottom w:val="0"/>
          <w:divBdr>
            <w:top w:val="none" w:sz="0" w:space="0" w:color="auto"/>
            <w:left w:val="none" w:sz="0" w:space="0" w:color="auto"/>
            <w:bottom w:val="none" w:sz="0" w:space="0" w:color="auto"/>
            <w:right w:val="none" w:sz="0" w:space="0" w:color="auto"/>
          </w:divBdr>
        </w:div>
      </w:divsChild>
    </w:div>
    <w:div w:id="1367754096">
      <w:bodyDiv w:val="1"/>
      <w:marLeft w:val="0"/>
      <w:marRight w:val="0"/>
      <w:marTop w:val="0"/>
      <w:marBottom w:val="0"/>
      <w:divBdr>
        <w:top w:val="none" w:sz="0" w:space="0" w:color="auto"/>
        <w:left w:val="none" w:sz="0" w:space="0" w:color="auto"/>
        <w:bottom w:val="none" w:sz="0" w:space="0" w:color="auto"/>
        <w:right w:val="none" w:sz="0" w:space="0" w:color="auto"/>
      </w:divBdr>
      <w:divsChild>
        <w:div w:id="1957564641">
          <w:marLeft w:val="0"/>
          <w:marRight w:val="0"/>
          <w:marTop w:val="0"/>
          <w:marBottom w:val="0"/>
          <w:divBdr>
            <w:top w:val="none" w:sz="0" w:space="0" w:color="auto"/>
            <w:left w:val="none" w:sz="0" w:space="0" w:color="auto"/>
            <w:bottom w:val="none" w:sz="0" w:space="0" w:color="auto"/>
            <w:right w:val="none" w:sz="0" w:space="0" w:color="auto"/>
          </w:divBdr>
        </w:div>
        <w:div w:id="651258379">
          <w:marLeft w:val="0"/>
          <w:marRight w:val="0"/>
          <w:marTop w:val="0"/>
          <w:marBottom w:val="0"/>
          <w:divBdr>
            <w:top w:val="none" w:sz="0" w:space="0" w:color="auto"/>
            <w:left w:val="none" w:sz="0" w:space="0" w:color="auto"/>
            <w:bottom w:val="none" w:sz="0" w:space="0" w:color="auto"/>
            <w:right w:val="none" w:sz="0" w:space="0" w:color="auto"/>
          </w:divBdr>
        </w:div>
        <w:div w:id="1121069404">
          <w:marLeft w:val="0"/>
          <w:marRight w:val="0"/>
          <w:marTop w:val="0"/>
          <w:marBottom w:val="0"/>
          <w:divBdr>
            <w:top w:val="none" w:sz="0" w:space="0" w:color="auto"/>
            <w:left w:val="none" w:sz="0" w:space="0" w:color="auto"/>
            <w:bottom w:val="none" w:sz="0" w:space="0" w:color="auto"/>
            <w:right w:val="none" w:sz="0" w:space="0" w:color="auto"/>
          </w:divBdr>
        </w:div>
      </w:divsChild>
    </w:div>
    <w:div w:id="1385717894">
      <w:bodyDiv w:val="1"/>
      <w:marLeft w:val="0"/>
      <w:marRight w:val="0"/>
      <w:marTop w:val="0"/>
      <w:marBottom w:val="0"/>
      <w:divBdr>
        <w:top w:val="none" w:sz="0" w:space="0" w:color="auto"/>
        <w:left w:val="none" w:sz="0" w:space="0" w:color="auto"/>
        <w:bottom w:val="none" w:sz="0" w:space="0" w:color="auto"/>
        <w:right w:val="none" w:sz="0" w:space="0" w:color="auto"/>
      </w:divBdr>
      <w:divsChild>
        <w:div w:id="1565603706">
          <w:marLeft w:val="0"/>
          <w:marRight w:val="0"/>
          <w:marTop w:val="0"/>
          <w:marBottom w:val="0"/>
          <w:divBdr>
            <w:top w:val="none" w:sz="0" w:space="0" w:color="auto"/>
            <w:left w:val="none" w:sz="0" w:space="0" w:color="auto"/>
            <w:bottom w:val="none" w:sz="0" w:space="0" w:color="auto"/>
            <w:right w:val="none" w:sz="0" w:space="0" w:color="auto"/>
          </w:divBdr>
          <w:divsChild>
            <w:div w:id="1653439255">
              <w:marLeft w:val="0"/>
              <w:marRight w:val="0"/>
              <w:marTop w:val="0"/>
              <w:marBottom w:val="0"/>
              <w:divBdr>
                <w:top w:val="none" w:sz="0" w:space="0" w:color="auto"/>
                <w:left w:val="none" w:sz="0" w:space="0" w:color="auto"/>
                <w:bottom w:val="none" w:sz="0" w:space="0" w:color="auto"/>
                <w:right w:val="none" w:sz="0" w:space="0" w:color="auto"/>
              </w:divBdr>
              <w:divsChild>
                <w:div w:id="3452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1239">
      <w:bodyDiv w:val="1"/>
      <w:marLeft w:val="0"/>
      <w:marRight w:val="0"/>
      <w:marTop w:val="0"/>
      <w:marBottom w:val="0"/>
      <w:divBdr>
        <w:top w:val="none" w:sz="0" w:space="0" w:color="auto"/>
        <w:left w:val="none" w:sz="0" w:space="0" w:color="auto"/>
        <w:bottom w:val="none" w:sz="0" w:space="0" w:color="auto"/>
        <w:right w:val="none" w:sz="0" w:space="0" w:color="auto"/>
      </w:divBdr>
    </w:div>
    <w:div w:id="1471750502">
      <w:bodyDiv w:val="1"/>
      <w:marLeft w:val="0"/>
      <w:marRight w:val="0"/>
      <w:marTop w:val="0"/>
      <w:marBottom w:val="0"/>
      <w:divBdr>
        <w:top w:val="none" w:sz="0" w:space="0" w:color="auto"/>
        <w:left w:val="none" w:sz="0" w:space="0" w:color="auto"/>
        <w:bottom w:val="none" w:sz="0" w:space="0" w:color="auto"/>
        <w:right w:val="none" w:sz="0" w:space="0" w:color="auto"/>
      </w:divBdr>
    </w:div>
    <w:div w:id="1499539812">
      <w:bodyDiv w:val="1"/>
      <w:marLeft w:val="0"/>
      <w:marRight w:val="0"/>
      <w:marTop w:val="0"/>
      <w:marBottom w:val="0"/>
      <w:divBdr>
        <w:top w:val="none" w:sz="0" w:space="0" w:color="auto"/>
        <w:left w:val="none" w:sz="0" w:space="0" w:color="auto"/>
        <w:bottom w:val="none" w:sz="0" w:space="0" w:color="auto"/>
        <w:right w:val="none" w:sz="0" w:space="0" w:color="auto"/>
      </w:divBdr>
      <w:divsChild>
        <w:div w:id="1575311849">
          <w:marLeft w:val="0"/>
          <w:marRight w:val="0"/>
          <w:marTop w:val="0"/>
          <w:marBottom w:val="0"/>
          <w:divBdr>
            <w:top w:val="none" w:sz="0" w:space="0" w:color="auto"/>
            <w:left w:val="none" w:sz="0" w:space="0" w:color="auto"/>
            <w:bottom w:val="none" w:sz="0" w:space="0" w:color="auto"/>
            <w:right w:val="none" w:sz="0" w:space="0" w:color="auto"/>
          </w:divBdr>
        </w:div>
      </w:divsChild>
    </w:div>
    <w:div w:id="1596866200">
      <w:bodyDiv w:val="1"/>
      <w:marLeft w:val="0"/>
      <w:marRight w:val="0"/>
      <w:marTop w:val="0"/>
      <w:marBottom w:val="0"/>
      <w:divBdr>
        <w:top w:val="none" w:sz="0" w:space="0" w:color="auto"/>
        <w:left w:val="none" w:sz="0" w:space="0" w:color="auto"/>
        <w:bottom w:val="none" w:sz="0" w:space="0" w:color="auto"/>
        <w:right w:val="none" w:sz="0" w:space="0" w:color="auto"/>
      </w:divBdr>
    </w:div>
    <w:div w:id="1607499505">
      <w:bodyDiv w:val="1"/>
      <w:marLeft w:val="0"/>
      <w:marRight w:val="0"/>
      <w:marTop w:val="0"/>
      <w:marBottom w:val="0"/>
      <w:divBdr>
        <w:top w:val="none" w:sz="0" w:space="0" w:color="auto"/>
        <w:left w:val="none" w:sz="0" w:space="0" w:color="auto"/>
        <w:bottom w:val="none" w:sz="0" w:space="0" w:color="auto"/>
        <w:right w:val="none" w:sz="0" w:space="0" w:color="auto"/>
      </w:divBdr>
      <w:divsChild>
        <w:div w:id="1938363162">
          <w:marLeft w:val="0"/>
          <w:marRight w:val="0"/>
          <w:marTop w:val="0"/>
          <w:marBottom w:val="0"/>
          <w:divBdr>
            <w:top w:val="none" w:sz="0" w:space="0" w:color="auto"/>
            <w:left w:val="none" w:sz="0" w:space="0" w:color="auto"/>
            <w:bottom w:val="none" w:sz="0" w:space="0" w:color="auto"/>
            <w:right w:val="none" w:sz="0" w:space="0" w:color="auto"/>
          </w:divBdr>
          <w:divsChild>
            <w:div w:id="1063063212">
              <w:marLeft w:val="0"/>
              <w:marRight w:val="0"/>
              <w:marTop w:val="0"/>
              <w:marBottom w:val="0"/>
              <w:divBdr>
                <w:top w:val="none" w:sz="0" w:space="0" w:color="auto"/>
                <w:left w:val="none" w:sz="0" w:space="0" w:color="auto"/>
                <w:bottom w:val="none" w:sz="0" w:space="0" w:color="auto"/>
                <w:right w:val="none" w:sz="0" w:space="0" w:color="auto"/>
              </w:divBdr>
              <w:divsChild>
                <w:div w:id="13783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8507">
      <w:bodyDiv w:val="1"/>
      <w:marLeft w:val="0"/>
      <w:marRight w:val="0"/>
      <w:marTop w:val="0"/>
      <w:marBottom w:val="0"/>
      <w:divBdr>
        <w:top w:val="none" w:sz="0" w:space="0" w:color="auto"/>
        <w:left w:val="none" w:sz="0" w:space="0" w:color="auto"/>
        <w:bottom w:val="none" w:sz="0" w:space="0" w:color="auto"/>
        <w:right w:val="none" w:sz="0" w:space="0" w:color="auto"/>
      </w:divBdr>
    </w:div>
    <w:div w:id="1649632692">
      <w:bodyDiv w:val="1"/>
      <w:marLeft w:val="0"/>
      <w:marRight w:val="0"/>
      <w:marTop w:val="0"/>
      <w:marBottom w:val="0"/>
      <w:divBdr>
        <w:top w:val="none" w:sz="0" w:space="0" w:color="auto"/>
        <w:left w:val="none" w:sz="0" w:space="0" w:color="auto"/>
        <w:bottom w:val="none" w:sz="0" w:space="0" w:color="auto"/>
        <w:right w:val="none" w:sz="0" w:space="0" w:color="auto"/>
      </w:divBdr>
    </w:div>
    <w:div w:id="1650936553">
      <w:bodyDiv w:val="1"/>
      <w:marLeft w:val="0"/>
      <w:marRight w:val="0"/>
      <w:marTop w:val="0"/>
      <w:marBottom w:val="0"/>
      <w:divBdr>
        <w:top w:val="none" w:sz="0" w:space="0" w:color="auto"/>
        <w:left w:val="none" w:sz="0" w:space="0" w:color="auto"/>
        <w:bottom w:val="none" w:sz="0" w:space="0" w:color="auto"/>
        <w:right w:val="none" w:sz="0" w:space="0" w:color="auto"/>
      </w:divBdr>
    </w:div>
    <w:div w:id="1692565067">
      <w:bodyDiv w:val="1"/>
      <w:marLeft w:val="0"/>
      <w:marRight w:val="0"/>
      <w:marTop w:val="0"/>
      <w:marBottom w:val="0"/>
      <w:divBdr>
        <w:top w:val="none" w:sz="0" w:space="0" w:color="auto"/>
        <w:left w:val="none" w:sz="0" w:space="0" w:color="auto"/>
        <w:bottom w:val="none" w:sz="0" w:space="0" w:color="auto"/>
        <w:right w:val="none" w:sz="0" w:space="0" w:color="auto"/>
      </w:divBdr>
      <w:divsChild>
        <w:div w:id="725644095">
          <w:marLeft w:val="0"/>
          <w:marRight w:val="0"/>
          <w:marTop w:val="0"/>
          <w:marBottom w:val="0"/>
          <w:divBdr>
            <w:top w:val="none" w:sz="0" w:space="0" w:color="auto"/>
            <w:left w:val="none" w:sz="0" w:space="0" w:color="auto"/>
            <w:bottom w:val="none" w:sz="0" w:space="0" w:color="auto"/>
            <w:right w:val="none" w:sz="0" w:space="0" w:color="auto"/>
          </w:divBdr>
          <w:divsChild>
            <w:div w:id="969359169">
              <w:marLeft w:val="0"/>
              <w:marRight w:val="0"/>
              <w:marTop w:val="0"/>
              <w:marBottom w:val="0"/>
              <w:divBdr>
                <w:top w:val="none" w:sz="0" w:space="0" w:color="auto"/>
                <w:left w:val="none" w:sz="0" w:space="0" w:color="auto"/>
                <w:bottom w:val="none" w:sz="0" w:space="0" w:color="auto"/>
                <w:right w:val="none" w:sz="0" w:space="0" w:color="auto"/>
              </w:divBdr>
              <w:divsChild>
                <w:div w:id="13225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6634">
      <w:bodyDiv w:val="1"/>
      <w:marLeft w:val="0"/>
      <w:marRight w:val="0"/>
      <w:marTop w:val="0"/>
      <w:marBottom w:val="0"/>
      <w:divBdr>
        <w:top w:val="none" w:sz="0" w:space="0" w:color="auto"/>
        <w:left w:val="none" w:sz="0" w:space="0" w:color="auto"/>
        <w:bottom w:val="none" w:sz="0" w:space="0" w:color="auto"/>
        <w:right w:val="none" w:sz="0" w:space="0" w:color="auto"/>
      </w:divBdr>
      <w:divsChild>
        <w:div w:id="1664504056">
          <w:marLeft w:val="0"/>
          <w:marRight w:val="0"/>
          <w:marTop w:val="0"/>
          <w:marBottom w:val="0"/>
          <w:divBdr>
            <w:top w:val="none" w:sz="0" w:space="0" w:color="auto"/>
            <w:left w:val="none" w:sz="0" w:space="0" w:color="auto"/>
            <w:bottom w:val="none" w:sz="0" w:space="0" w:color="auto"/>
            <w:right w:val="none" w:sz="0" w:space="0" w:color="auto"/>
          </w:divBdr>
          <w:divsChild>
            <w:div w:id="1562788911">
              <w:marLeft w:val="0"/>
              <w:marRight w:val="0"/>
              <w:marTop w:val="0"/>
              <w:marBottom w:val="0"/>
              <w:divBdr>
                <w:top w:val="none" w:sz="0" w:space="0" w:color="auto"/>
                <w:left w:val="none" w:sz="0" w:space="0" w:color="auto"/>
                <w:bottom w:val="none" w:sz="0" w:space="0" w:color="auto"/>
                <w:right w:val="none" w:sz="0" w:space="0" w:color="auto"/>
              </w:divBdr>
              <w:divsChild>
                <w:div w:id="6735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519">
      <w:bodyDiv w:val="1"/>
      <w:marLeft w:val="0"/>
      <w:marRight w:val="0"/>
      <w:marTop w:val="0"/>
      <w:marBottom w:val="0"/>
      <w:divBdr>
        <w:top w:val="none" w:sz="0" w:space="0" w:color="auto"/>
        <w:left w:val="none" w:sz="0" w:space="0" w:color="auto"/>
        <w:bottom w:val="none" w:sz="0" w:space="0" w:color="auto"/>
        <w:right w:val="none" w:sz="0" w:space="0" w:color="auto"/>
      </w:divBdr>
      <w:divsChild>
        <w:div w:id="2114589263">
          <w:marLeft w:val="0"/>
          <w:marRight w:val="0"/>
          <w:marTop w:val="0"/>
          <w:marBottom w:val="0"/>
          <w:divBdr>
            <w:top w:val="none" w:sz="0" w:space="0" w:color="auto"/>
            <w:left w:val="none" w:sz="0" w:space="0" w:color="auto"/>
            <w:bottom w:val="none" w:sz="0" w:space="0" w:color="auto"/>
            <w:right w:val="none" w:sz="0" w:space="0" w:color="auto"/>
          </w:divBdr>
        </w:div>
      </w:divsChild>
    </w:div>
    <w:div w:id="1723863669">
      <w:bodyDiv w:val="1"/>
      <w:marLeft w:val="0"/>
      <w:marRight w:val="0"/>
      <w:marTop w:val="0"/>
      <w:marBottom w:val="0"/>
      <w:divBdr>
        <w:top w:val="none" w:sz="0" w:space="0" w:color="auto"/>
        <w:left w:val="none" w:sz="0" w:space="0" w:color="auto"/>
        <w:bottom w:val="none" w:sz="0" w:space="0" w:color="auto"/>
        <w:right w:val="none" w:sz="0" w:space="0" w:color="auto"/>
      </w:divBdr>
    </w:div>
    <w:div w:id="1761411355">
      <w:bodyDiv w:val="1"/>
      <w:marLeft w:val="0"/>
      <w:marRight w:val="0"/>
      <w:marTop w:val="0"/>
      <w:marBottom w:val="0"/>
      <w:divBdr>
        <w:top w:val="none" w:sz="0" w:space="0" w:color="auto"/>
        <w:left w:val="none" w:sz="0" w:space="0" w:color="auto"/>
        <w:bottom w:val="none" w:sz="0" w:space="0" w:color="auto"/>
        <w:right w:val="none" w:sz="0" w:space="0" w:color="auto"/>
      </w:divBdr>
      <w:divsChild>
        <w:div w:id="701900735">
          <w:marLeft w:val="0"/>
          <w:marRight w:val="0"/>
          <w:marTop w:val="0"/>
          <w:marBottom w:val="0"/>
          <w:divBdr>
            <w:top w:val="none" w:sz="0" w:space="0" w:color="auto"/>
            <w:left w:val="none" w:sz="0" w:space="0" w:color="auto"/>
            <w:bottom w:val="none" w:sz="0" w:space="0" w:color="auto"/>
            <w:right w:val="none" w:sz="0" w:space="0" w:color="auto"/>
          </w:divBdr>
          <w:divsChild>
            <w:div w:id="615137192">
              <w:marLeft w:val="0"/>
              <w:marRight w:val="0"/>
              <w:marTop w:val="0"/>
              <w:marBottom w:val="0"/>
              <w:divBdr>
                <w:top w:val="none" w:sz="0" w:space="0" w:color="auto"/>
                <w:left w:val="none" w:sz="0" w:space="0" w:color="auto"/>
                <w:bottom w:val="none" w:sz="0" w:space="0" w:color="auto"/>
                <w:right w:val="none" w:sz="0" w:space="0" w:color="auto"/>
              </w:divBdr>
              <w:divsChild>
                <w:div w:id="2482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6894">
      <w:bodyDiv w:val="1"/>
      <w:marLeft w:val="0"/>
      <w:marRight w:val="0"/>
      <w:marTop w:val="0"/>
      <w:marBottom w:val="0"/>
      <w:divBdr>
        <w:top w:val="none" w:sz="0" w:space="0" w:color="auto"/>
        <w:left w:val="none" w:sz="0" w:space="0" w:color="auto"/>
        <w:bottom w:val="none" w:sz="0" w:space="0" w:color="auto"/>
        <w:right w:val="none" w:sz="0" w:space="0" w:color="auto"/>
      </w:divBdr>
    </w:div>
    <w:div w:id="1783182511">
      <w:bodyDiv w:val="1"/>
      <w:marLeft w:val="0"/>
      <w:marRight w:val="0"/>
      <w:marTop w:val="0"/>
      <w:marBottom w:val="0"/>
      <w:divBdr>
        <w:top w:val="none" w:sz="0" w:space="0" w:color="auto"/>
        <w:left w:val="none" w:sz="0" w:space="0" w:color="auto"/>
        <w:bottom w:val="none" w:sz="0" w:space="0" w:color="auto"/>
        <w:right w:val="none" w:sz="0" w:space="0" w:color="auto"/>
      </w:divBdr>
      <w:divsChild>
        <w:div w:id="1739940253">
          <w:marLeft w:val="0"/>
          <w:marRight w:val="0"/>
          <w:marTop w:val="0"/>
          <w:marBottom w:val="0"/>
          <w:divBdr>
            <w:top w:val="none" w:sz="0" w:space="0" w:color="auto"/>
            <w:left w:val="none" w:sz="0" w:space="0" w:color="auto"/>
            <w:bottom w:val="none" w:sz="0" w:space="0" w:color="auto"/>
            <w:right w:val="none" w:sz="0" w:space="0" w:color="auto"/>
          </w:divBdr>
        </w:div>
      </w:divsChild>
    </w:div>
    <w:div w:id="1784809254">
      <w:bodyDiv w:val="1"/>
      <w:marLeft w:val="0"/>
      <w:marRight w:val="0"/>
      <w:marTop w:val="0"/>
      <w:marBottom w:val="0"/>
      <w:divBdr>
        <w:top w:val="none" w:sz="0" w:space="0" w:color="auto"/>
        <w:left w:val="none" w:sz="0" w:space="0" w:color="auto"/>
        <w:bottom w:val="none" w:sz="0" w:space="0" w:color="auto"/>
        <w:right w:val="none" w:sz="0" w:space="0" w:color="auto"/>
      </w:divBdr>
      <w:divsChild>
        <w:div w:id="480661272">
          <w:marLeft w:val="0"/>
          <w:marRight w:val="0"/>
          <w:marTop w:val="0"/>
          <w:marBottom w:val="0"/>
          <w:divBdr>
            <w:top w:val="none" w:sz="0" w:space="0" w:color="auto"/>
            <w:left w:val="none" w:sz="0" w:space="0" w:color="auto"/>
            <w:bottom w:val="none" w:sz="0" w:space="0" w:color="auto"/>
            <w:right w:val="none" w:sz="0" w:space="0" w:color="auto"/>
          </w:divBdr>
          <w:divsChild>
            <w:div w:id="1994601166">
              <w:marLeft w:val="0"/>
              <w:marRight w:val="0"/>
              <w:marTop w:val="0"/>
              <w:marBottom w:val="0"/>
              <w:divBdr>
                <w:top w:val="none" w:sz="0" w:space="0" w:color="auto"/>
                <w:left w:val="none" w:sz="0" w:space="0" w:color="auto"/>
                <w:bottom w:val="none" w:sz="0" w:space="0" w:color="auto"/>
                <w:right w:val="none" w:sz="0" w:space="0" w:color="auto"/>
              </w:divBdr>
              <w:divsChild>
                <w:div w:id="508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4168">
      <w:bodyDiv w:val="1"/>
      <w:marLeft w:val="0"/>
      <w:marRight w:val="0"/>
      <w:marTop w:val="0"/>
      <w:marBottom w:val="0"/>
      <w:divBdr>
        <w:top w:val="none" w:sz="0" w:space="0" w:color="auto"/>
        <w:left w:val="none" w:sz="0" w:space="0" w:color="auto"/>
        <w:bottom w:val="none" w:sz="0" w:space="0" w:color="auto"/>
        <w:right w:val="none" w:sz="0" w:space="0" w:color="auto"/>
      </w:divBdr>
      <w:divsChild>
        <w:div w:id="620263737">
          <w:marLeft w:val="0"/>
          <w:marRight w:val="0"/>
          <w:marTop w:val="0"/>
          <w:marBottom w:val="0"/>
          <w:divBdr>
            <w:top w:val="none" w:sz="0" w:space="0" w:color="auto"/>
            <w:left w:val="none" w:sz="0" w:space="0" w:color="auto"/>
            <w:bottom w:val="none" w:sz="0" w:space="0" w:color="auto"/>
            <w:right w:val="none" w:sz="0" w:space="0" w:color="auto"/>
          </w:divBdr>
        </w:div>
        <w:div w:id="498543765">
          <w:marLeft w:val="0"/>
          <w:marRight w:val="0"/>
          <w:marTop w:val="0"/>
          <w:marBottom w:val="0"/>
          <w:divBdr>
            <w:top w:val="none" w:sz="0" w:space="0" w:color="auto"/>
            <w:left w:val="none" w:sz="0" w:space="0" w:color="auto"/>
            <w:bottom w:val="none" w:sz="0" w:space="0" w:color="auto"/>
            <w:right w:val="none" w:sz="0" w:space="0" w:color="auto"/>
          </w:divBdr>
        </w:div>
      </w:divsChild>
    </w:div>
    <w:div w:id="1816215344">
      <w:bodyDiv w:val="1"/>
      <w:marLeft w:val="0"/>
      <w:marRight w:val="0"/>
      <w:marTop w:val="0"/>
      <w:marBottom w:val="0"/>
      <w:divBdr>
        <w:top w:val="none" w:sz="0" w:space="0" w:color="auto"/>
        <w:left w:val="none" w:sz="0" w:space="0" w:color="auto"/>
        <w:bottom w:val="none" w:sz="0" w:space="0" w:color="auto"/>
        <w:right w:val="none" w:sz="0" w:space="0" w:color="auto"/>
      </w:divBdr>
      <w:divsChild>
        <w:div w:id="161239402">
          <w:marLeft w:val="0"/>
          <w:marRight w:val="0"/>
          <w:marTop w:val="0"/>
          <w:marBottom w:val="0"/>
          <w:divBdr>
            <w:top w:val="none" w:sz="0" w:space="0" w:color="auto"/>
            <w:left w:val="none" w:sz="0" w:space="0" w:color="auto"/>
            <w:bottom w:val="none" w:sz="0" w:space="0" w:color="auto"/>
            <w:right w:val="none" w:sz="0" w:space="0" w:color="auto"/>
          </w:divBdr>
          <w:divsChild>
            <w:div w:id="892614937">
              <w:marLeft w:val="0"/>
              <w:marRight w:val="0"/>
              <w:marTop w:val="0"/>
              <w:marBottom w:val="0"/>
              <w:divBdr>
                <w:top w:val="none" w:sz="0" w:space="0" w:color="auto"/>
                <w:left w:val="none" w:sz="0" w:space="0" w:color="auto"/>
                <w:bottom w:val="none" w:sz="0" w:space="0" w:color="auto"/>
                <w:right w:val="none" w:sz="0" w:space="0" w:color="auto"/>
              </w:divBdr>
              <w:divsChild>
                <w:div w:id="11626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4839">
      <w:bodyDiv w:val="1"/>
      <w:marLeft w:val="0"/>
      <w:marRight w:val="0"/>
      <w:marTop w:val="0"/>
      <w:marBottom w:val="0"/>
      <w:divBdr>
        <w:top w:val="none" w:sz="0" w:space="0" w:color="auto"/>
        <w:left w:val="none" w:sz="0" w:space="0" w:color="auto"/>
        <w:bottom w:val="none" w:sz="0" w:space="0" w:color="auto"/>
        <w:right w:val="none" w:sz="0" w:space="0" w:color="auto"/>
      </w:divBdr>
      <w:divsChild>
        <w:div w:id="1099833411">
          <w:marLeft w:val="0"/>
          <w:marRight w:val="0"/>
          <w:marTop w:val="0"/>
          <w:marBottom w:val="0"/>
          <w:divBdr>
            <w:top w:val="none" w:sz="0" w:space="0" w:color="auto"/>
            <w:left w:val="none" w:sz="0" w:space="0" w:color="auto"/>
            <w:bottom w:val="none" w:sz="0" w:space="0" w:color="auto"/>
            <w:right w:val="none" w:sz="0" w:space="0" w:color="auto"/>
          </w:divBdr>
        </w:div>
        <w:div w:id="967393362">
          <w:marLeft w:val="0"/>
          <w:marRight w:val="0"/>
          <w:marTop w:val="0"/>
          <w:marBottom w:val="0"/>
          <w:divBdr>
            <w:top w:val="none" w:sz="0" w:space="0" w:color="auto"/>
            <w:left w:val="none" w:sz="0" w:space="0" w:color="auto"/>
            <w:bottom w:val="none" w:sz="0" w:space="0" w:color="auto"/>
            <w:right w:val="none" w:sz="0" w:space="0" w:color="auto"/>
          </w:divBdr>
        </w:div>
        <w:div w:id="442842906">
          <w:marLeft w:val="0"/>
          <w:marRight w:val="0"/>
          <w:marTop w:val="0"/>
          <w:marBottom w:val="0"/>
          <w:divBdr>
            <w:top w:val="none" w:sz="0" w:space="0" w:color="auto"/>
            <w:left w:val="none" w:sz="0" w:space="0" w:color="auto"/>
            <w:bottom w:val="none" w:sz="0" w:space="0" w:color="auto"/>
            <w:right w:val="none" w:sz="0" w:space="0" w:color="auto"/>
          </w:divBdr>
        </w:div>
      </w:divsChild>
    </w:div>
    <w:div w:id="1874733411">
      <w:bodyDiv w:val="1"/>
      <w:marLeft w:val="0"/>
      <w:marRight w:val="0"/>
      <w:marTop w:val="0"/>
      <w:marBottom w:val="0"/>
      <w:divBdr>
        <w:top w:val="none" w:sz="0" w:space="0" w:color="auto"/>
        <w:left w:val="none" w:sz="0" w:space="0" w:color="auto"/>
        <w:bottom w:val="none" w:sz="0" w:space="0" w:color="auto"/>
        <w:right w:val="none" w:sz="0" w:space="0" w:color="auto"/>
      </w:divBdr>
      <w:divsChild>
        <w:div w:id="2076708214">
          <w:marLeft w:val="0"/>
          <w:marRight w:val="0"/>
          <w:marTop w:val="0"/>
          <w:marBottom w:val="0"/>
          <w:divBdr>
            <w:top w:val="none" w:sz="0" w:space="0" w:color="auto"/>
            <w:left w:val="none" w:sz="0" w:space="0" w:color="auto"/>
            <w:bottom w:val="none" w:sz="0" w:space="0" w:color="auto"/>
            <w:right w:val="none" w:sz="0" w:space="0" w:color="auto"/>
          </w:divBdr>
        </w:div>
      </w:divsChild>
    </w:div>
    <w:div w:id="1939362461">
      <w:bodyDiv w:val="1"/>
      <w:marLeft w:val="0"/>
      <w:marRight w:val="0"/>
      <w:marTop w:val="0"/>
      <w:marBottom w:val="0"/>
      <w:divBdr>
        <w:top w:val="none" w:sz="0" w:space="0" w:color="auto"/>
        <w:left w:val="none" w:sz="0" w:space="0" w:color="auto"/>
        <w:bottom w:val="none" w:sz="0" w:space="0" w:color="auto"/>
        <w:right w:val="none" w:sz="0" w:space="0" w:color="auto"/>
      </w:divBdr>
      <w:divsChild>
        <w:div w:id="1427338084">
          <w:marLeft w:val="0"/>
          <w:marRight w:val="1"/>
          <w:marTop w:val="0"/>
          <w:marBottom w:val="0"/>
          <w:divBdr>
            <w:top w:val="none" w:sz="0" w:space="0" w:color="auto"/>
            <w:left w:val="none" w:sz="0" w:space="0" w:color="auto"/>
            <w:bottom w:val="none" w:sz="0" w:space="0" w:color="auto"/>
            <w:right w:val="none" w:sz="0" w:space="0" w:color="auto"/>
          </w:divBdr>
          <w:divsChild>
            <w:div w:id="378283239">
              <w:marLeft w:val="0"/>
              <w:marRight w:val="0"/>
              <w:marTop w:val="0"/>
              <w:marBottom w:val="0"/>
              <w:divBdr>
                <w:top w:val="none" w:sz="0" w:space="0" w:color="auto"/>
                <w:left w:val="none" w:sz="0" w:space="0" w:color="auto"/>
                <w:bottom w:val="none" w:sz="0" w:space="0" w:color="auto"/>
                <w:right w:val="none" w:sz="0" w:space="0" w:color="auto"/>
              </w:divBdr>
              <w:divsChild>
                <w:div w:id="700401686">
                  <w:marLeft w:val="0"/>
                  <w:marRight w:val="1"/>
                  <w:marTop w:val="0"/>
                  <w:marBottom w:val="0"/>
                  <w:divBdr>
                    <w:top w:val="none" w:sz="0" w:space="0" w:color="auto"/>
                    <w:left w:val="none" w:sz="0" w:space="0" w:color="auto"/>
                    <w:bottom w:val="none" w:sz="0" w:space="0" w:color="auto"/>
                    <w:right w:val="none" w:sz="0" w:space="0" w:color="auto"/>
                  </w:divBdr>
                  <w:divsChild>
                    <w:div w:id="1915697487">
                      <w:marLeft w:val="0"/>
                      <w:marRight w:val="0"/>
                      <w:marTop w:val="0"/>
                      <w:marBottom w:val="0"/>
                      <w:divBdr>
                        <w:top w:val="none" w:sz="0" w:space="0" w:color="auto"/>
                        <w:left w:val="none" w:sz="0" w:space="0" w:color="auto"/>
                        <w:bottom w:val="none" w:sz="0" w:space="0" w:color="auto"/>
                        <w:right w:val="none" w:sz="0" w:space="0" w:color="auto"/>
                      </w:divBdr>
                      <w:divsChild>
                        <w:div w:id="1437676437">
                          <w:marLeft w:val="0"/>
                          <w:marRight w:val="0"/>
                          <w:marTop w:val="0"/>
                          <w:marBottom w:val="0"/>
                          <w:divBdr>
                            <w:top w:val="none" w:sz="0" w:space="0" w:color="auto"/>
                            <w:left w:val="none" w:sz="0" w:space="0" w:color="auto"/>
                            <w:bottom w:val="none" w:sz="0" w:space="0" w:color="auto"/>
                            <w:right w:val="none" w:sz="0" w:space="0" w:color="auto"/>
                          </w:divBdr>
                          <w:divsChild>
                            <w:div w:id="919753489">
                              <w:marLeft w:val="0"/>
                              <w:marRight w:val="0"/>
                              <w:marTop w:val="120"/>
                              <w:marBottom w:val="360"/>
                              <w:divBdr>
                                <w:top w:val="none" w:sz="0" w:space="0" w:color="auto"/>
                                <w:left w:val="none" w:sz="0" w:space="0" w:color="auto"/>
                                <w:bottom w:val="none" w:sz="0" w:space="0" w:color="auto"/>
                                <w:right w:val="none" w:sz="0" w:space="0" w:color="auto"/>
                              </w:divBdr>
                              <w:divsChild>
                                <w:div w:id="319970312">
                                  <w:marLeft w:val="420"/>
                                  <w:marRight w:val="0"/>
                                  <w:marTop w:val="0"/>
                                  <w:marBottom w:val="0"/>
                                  <w:divBdr>
                                    <w:top w:val="none" w:sz="0" w:space="0" w:color="auto"/>
                                    <w:left w:val="none" w:sz="0" w:space="0" w:color="auto"/>
                                    <w:bottom w:val="none" w:sz="0" w:space="0" w:color="auto"/>
                                    <w:right w:val="none" w:sz="0" w:space="0" w:color="auto"/>
                                  </w:divBdr>
                                  <w:divsChild>
                                    <w:div w:id="11391056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759413">
      <w:bodyDiv w:val="1"/>
      <w:marLeft w:val="0"/>
      <w:marRight w:val="0"/>
      <w:marTop w:val="0"/>
      <w:marBottom w:val="0"/>
      <w:divBdr>
        <w:top w:val="none" w:sz="0" w:space="0" w:color="auto"/>
        <w:left w:val="none" w:sz="0" w:space="0" w:color="auto"/>
        <w:bottom w:val="none" w:sz="0" w:space="0" w:color="auto"/>
        <w:right w:val="none" w:sz="0" w:space="0" w:color="auto"/>
      </w:divBdr>
      <w:divsChild>
        <w:div w:id="1311862608">
          <w:marLeft w:val="0"/>
          <w:marRight w:val="1"/>
          <w:marTop w:val="0"/>
          <w:marBottom w:val="0"/>
          <w:divBdr>
            <w:top w:val="none" w:sz="0" w:space="0" w:color="auto"/>
            <w:left w:val="none" w:sz="0" w:space="0" w:color="auto"/>
            <w:bottom w:val="none" w:sz="0" w:space="0" w:color="auto"/>
            <w:right w:val="none" w:sz="0" w:space="0" w:color="auto"/>
          </w:divBdr>
          <w:divsChild>
            <w:div w:id="567347573">
              <w:marLeft w:val="0"/>
              <w:marRight w:val="0"/>
              <w:marTop w:val="0"/>
              <w:marBottom w:val="0"/>
              <w:divBdr>
                <w:top w:val="none" w:sz="0" w:space="0" w:color="auto"/>
                <w:left w:val="none" w:sz="0" w:space="0" w:color="auto"/>
                <w:bottom w:val="none" w:sz="0" w:space="0" w:color="auto"/>
                <w:right w:val="none" w:sz="0" w:space="0" w:color="auto"/>
              </w:divBdr>
              <w:divsChild>
                <w:div w:id="1459299565">
                  <w:marLeft w:val="0"/>
                  <w:marRight w:val="1"/>
                  <w:marTop w:val="0"/>
                  <w:marBottom w:val="0"/>
                  <w:divBdr>
                    <w:top w:val="none" w:sz="0" w:space="0" w:color="auto"/>
                    <w:left w:val="none" w:sz="0" w:space="0" w:color="auto"/>
                    <w:bottom w:val="none" w:sz="0" w:space="0" w:color="auto"/>
                    <w:right w:val="none" w:sz="0" w:space="0" w:color="auto"/>
                  </w:divBdr>
                  <w:divsChild>
                    <w:div w:id="1308975730">
                      <w:marLeft w:val="0"/>
                      <w:marRight w:val="0"/>
                      <w:marTop w:val="0"/>
                      <w:marBottom w:val="0"/>
                      <w:divBdr>
                        <w:top w:val="none" w:sz="0" w:space="0" w:color="auto"/>
                        <w:left w:val="none" w:sz="0" w:space="0" w:color="auto"/>
                        <w:bottom w:val="none" w:sz="0" w:space="0" w:color="auto"/>
                        <w:right w:val="none" w:sz="0" w:space="0" w:color="auto"/>
                      </w:divBdr>
                      <w:divsChild>
                        <w:div w:id="1261645359">
                          <w:marLeft w:val="0"/>
                          <w:marRight w:val="0"/>
                          <w:marTop w:val="0"/>
                          <w:marBottom w:val="0"/>
                          <w:divBdr>
                            <w:top w:val="none" w:sz="0" w:space="0" w:color="auto"/>
                            <w:left w:val="none" w:sz="0" w:space="0" w:color="auto"/>
                            <w:bottom w:val="none" w:sz="0" w:space="0" w:color="auto"/>
                            <w:right w:val="none" w:sz="0" w:space="0" w:color="auto"/>
                          </w:divBdr>
                          <w:divsChild>
                            <w:div w:id="1638341829">
                              <w:marLeft w:val="0"/>
                              <w:marRight w:val="0"/>
                              <w:marTop w:val="120"/>
                              <w:marBottom w:val="360"/>
                              <w:divBdr>
                                <w:top w:val="none" w:sz="0" w:space="0" w:color="auto"/>
                                <w:left w:val="none" w:sz="0" w:space="0" w:color="auto"/>
                                <w:bottom w:val="none" w:sz="0" w:space="0" w:color="auto"/>
                                <w:right w:val="none" w:sz="0" w:space="0" w:color="auto"/>
                              </w:divBdr>
                              <w:divsChild>
                                <w:div w:id="1312247389">
                                  <w:marLeft w:val="420"/>
                                  <w:marRight w:val="0"/>
                                  <w:marTop w:val="0"/>
                                  <w:marBottom w:val="0"/>
                                  <w:divBdr>
                                    <w:top w:val="none" w:sz="0" w:space="0" w:color="auto"/>
                                    <w:left w:val="none" w:sz="0" w:space="0" w:color="auto"/>
                                    <w:bottom w:val="none" w:sz="0" w:space="0" w:color="auto"/>
                                    <w:right w:val="none" w:sz="0" w:space="0" w:color="auto"/>
                                  </w:divBdr>
                                  <w:divsChild>
                                    <w:div w:id="5425931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098298">
      <w:bodyDiv w:val="1"/>
      <w:marLeft w:val="0"/>
      <w:marRight w:val="0"/>
      <w:marTop w:val="0"/>
      <w:marBottom w:val="0"/>
      <w:divBdr>
        <w:top w:val="none" w:sz="0" w:space="0" w:color="auto"/>
        <w:left w:val="none" w:sz="0" w:space="0" w:color="auto"/>
        <w:bottom w:val="none" w:sz="0" w:space="0" w:color="auto"/>
        <w:right w:val="none" w:sz="0" w:space="0" w:color="auto"/>
      </w:divBdr>
    </w:div>
    <w:div w:id="1998414227">
      <w:bodyDiv w:val="1"/>
      <w:marLeft w:val="0"/>
      <w:marRight w:val="0"/>
      <w:marTop w:val="0"/>
      <w:marBottom w:val="0"/>
      <w:divBdr>
        <w:top w:val="none" w:sz="0" w:space="0" w:color="auto"/>
        <w:left w:val="none" w:sz="0" w:space="0" w:color="auto"/>
        <w:bottom w:val="none" w:sz="0" w:space="0" w:color="auto"/>
        <w:right w:val="none" w:sz="0" w:space="0" w:color="auto"/>
      </w:divBdr>
    </w:div>
    <w:div w:id="2102335918">
      <w:bodyDiv w:val="1"/>
      <w:marLeft w:val="0"/>
      <w:marRight w:val="0"/>
      <w:marTop w:val="0"/>
      <w:marBottom w:val="0"/>
      <w:divBdr>
        <w:top w:val="none" w:sz="0" w:space="0" w:color="auto"/>
        <w:left w:val="none" w:sz="0" w:space="0" w:color="auto"/>
        <w:bottom w:val="none" w:sz="0" w:space="0" w:color="auto"/>
        <w:right w:val="none" w:sz="0" w:space="0" w:color="auto"/>
      </w:divBdr>
      <w:divsChild>
        <w:div w:id="1507666583">
          <w:marLeft w:val="0"/>
          <w:marRight w:val="0"/>
          <w:marTop w:val="0"/>
          <w:marBottom w:val="0"/>
          <w:divBdr>
            <w:top w:val="none" w:sz="0" w:space="0" w:color="auto"/>
            <w:left w:val="none" w:sz="0" w:space="0" w:color="auto"/>
            <w:bottom w:val="none" w:sz="0" w:space="0" w:color="auto"/>
            <w:right w:val="none" w:sz="0" w:space="0" w:color="auto"/>
          </w:divBdr>
          <w:divsChild>
            <w:div w:id="434057075">
              <w:marLeft w:val="0"/>
              <w:marRight w:val="0"/>
              <w:marTop w:val="0"/>
              <w:marBottom w:val="0"/>
              <w:divBdr>
                <w:top w:val="none" w:sz="0" w:space="0" w:color="auto"/>
                <w:left w:val="none" w:sz="0" w:space="0" w:color="auto"/>
                <w:bottom w:val="none" w:sz="0" w:space="0" w:color="auto"/>
                <w:right w:val="none" w:sz="0" w:space="0" w:color="auto"/>
              </w:divBdr>
              <w:divsChild>
                <w:div w:id="12247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2194">
      <w:bodyDiv w:val="1"/>
      <w:marLeft w:val="0"/>
      <w:marRight w:val="0"/>
      <w:marTop w:val="0"/>
      <w:marBottom w:val="0"/>
      <w:divBdr>
        <w:top w:val="none" w:sz="0" w:space="0" w:color="auto"/>
        <w:left w:val="none" w:sz="0" w:space="0" w:color="auto"/>
        <w:bottom w:val="none" w:sz="0" w:space="0" w:color="auto"/>
        <w:right w:val="none" w:sz="0" w:space="0" w:color="auto"/>
      </w:divBdr>
      <w:divsChild>
        <w:div w:id="2032681475">
          <w:marLeft w:val="0"/>
          <w:marRight w:val="0"/>
          <w:marTop w:val="0"/>
          <w:marBottom w:val="0"/>
          <w:divBdr>
            <w:top w:val="none" w:sz="0" w:space="0" w:color="auto"/>
            <w:left w:val="none" w:sz="0" w:space="0" w:color="auto"/>
            <w:bottom w:val="none" w:sz="0" w:space="0" w:color="auto"/>
            <w:right w:val="none" w:sz="0" w:space="0" w:color="auto"/>
          </w:divBdr>
        </w:div>
      </w:divsChild>
    </w:div>
    <w:div w:id="2131707195">
      <w:marLeft w:val="0"/>
      <w:marRight w:val="0"/>
      <w:marTop w:val="0"/>
      <w:marBottom w:val="0"/>
      <w:divBdr>
        <w:top w:val="none" w:sz="0" w:space="0" w:color="auto"/>
        <w:left w:val="none" w:sz="0" w:space="0" w:color="auto"/>
        <w:bottom w:val="none" w:sz="0" w:space="0" w:color="auto"/>
        <w:right w:val="none" w:sz="0" w:space="0" w:color="auto"/>
      </w:divBdr>
    </w:div>
    <w:div w:id="2134060637">
      <w:bodyDiv w:val="1"/>
      <w:marLeft w:val="0"/>
      <w:marRight w:val="0"/>
      <w:marTop w:val="0"/>
      <w:marBottom w:val="0"/>
      <w:divBdr>
        <w:top w:val="none" w:sz="0" w:space="0" w:color="auto"/>
        <w:left w:val="none" w:sz="0" w:space="0" w:color="auto"/>
        <w:bottom w:val="none" w:sz="0" w:space="0" w:color="auto"/>
        <w:right w:val="none" w:sz="0" w:space="0" w:color="auto"/>
      </w:divBdr>
      <w:divsChild>
        <w:div w:id="1682393270">
          <w:marLeft w:val="0"/>
          <w:marRight w:val="0"/>
          <w:marTop w:val="0"/>
          <w:marBottom w:val="0"/>
          <w:divBdr>
            <w:top w:val="none" w:sz="0" w:space="0" w:color="auto"/>
            <w:left w:val="none" w:sz="0" w:space="0" w:color="auto"/>
            <w:bottom w:val="none" w:sz="0" w:space="0" w:color="auto"/>
            <w:right w:val="none" w:sz="0" w:space="0" w:color="auto"/>
          </w:divBdr>
        </w:div>
        <w:div w:id="290745787">
          <w:marLeft w:val="0"/>
          <w:marRight w:val="0"/>
          <w:marTop w:val="0"/>
          <w:marBottom w:val="0"/>
          <w:divBdr>
            <w:top w:val="none" w:sz="0" w:space="0" w:color="auto"/>
            <w:left w:val="none" w:sz="0" w:space="0" w:color="auto"/>
            <w:bottom w:val="none" w:sz="0" w:space="0" w:color="auto"/>
            <w:right w:val="none" w:sz="0" w:space="0" w:color="auto"/>
          </w:divBdr>
        </w:div>
        <w:div w:id="1021971676">
          <w:marLeft w:val="0"/>
          <w:marRight w:val="0"/>
          <w:marTop w:val="0"/>
          <w:marBottom w:val="0"/>
          <w:divBdr>
            <w:top w:val="none" w:sz="0" w:space="0" w:color="auto"/>
            <w:left w:val="none" w:sz="0" w:space="0" w:color="auto"/>
            <w:bottom w:val="none" w:sz="0" w:space="0" w:color="auto"/>
            <w:right w:val="none" w:sz="0" w:space="0" w:color="auto"/>
          </w:divBdr>
        </w:div>
        <w:div w:id="1656374307">
          <w:marLeft w:val="0"/>
          <w:marRight w:val="0"/>
          <w:marTop w:val="0"/>
          <w:marBottom w:val="0"/>
          <w:divBdr>
            <w:top w:val="none" w:sz="0" w:space="0" w:color="auto"/>
            <w:left w:val="none" w:sz="0" w:space="0" w:color="auto"/>
            <w:bottom w:val="none" w:sz="0" w:space="0" w:color="auto"/>
            <w:right w:val="none" w:sz="0" w:space="0" w:color="auto"/>
          </w:divBdr>
        </w:div>
        <w:div w:id="292365564">
          <w:marLeft w:val="0"/>
          <w:marRight w:val="0"/>
          <w:marTop w:val="0"/>
          <w:marBottom w:val="0"/>
          <w:divBdr>
            <w:top w:val="none" w:sz="0" w:space="0" w:color="auto"/>
            <w:left w:val="none" w:sz="0" w:space="0" w:color="auto"/>
            <w:bottom w:val="none" w:sz="0" w:space="0" w:color="auto"/>
            <w:right w:val="none" w:sz="0" w:space="0" w:color="auto"/>
          </w:divBdr>
        </w:div>
        <w:div w:id="1536648924">
          <w:marLeft w:val="0"/>
          <w:marRight w:val="0"/>
          <w:marTop w:val="0"/>
          <w:marBottom w:val="0"/>
          <w:divBdr>
            <w:top w:val="none" w:sz="0" w:space="0" w:color="auto"/>
            <w:left w:val="none" w:sz="0" w:space="0" w:color="auto"/>
            <w:bottom w:val="none" w:sz="0" w:space="0" w:color="auto"/>
            <w:right w:val="none" w:sz="0" w:space="0" w:color="auto"/>
          </w:divBdr>
        </w:div>
        <w:div w:id="9345533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13345-0F4F-4893-87BC-8AF64AF0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2009</Words>
  <Characters>11452</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細胞制御研究部門細胞周期制御研究分野</vt:lpstr>
    </vt:vector>
  </TitlesOfParts>
  <Company>がん研病態生理部</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細胞制御研究部門細胞周期制御研究分野</dc:title>
  <dc:creator>山本　健一</dc:creator>
  <cp:lastModifiedBy>堂林 淳子</cp:lastModifiedBy>
  <cp:revision>2</cp:revision>
  <cp:lastPrinted>2021-12-06T04:24:00Z</cp:lastPrinted>
  <dcterms:created xsi:type="dcterms:W3CDTF">2022-03-18T00:15:00Z</dcterms:created>
  <dcterms:modified xsi:type="dcterms:W3CDTF">2022-03-18T00:15:00Z</dcterms:modified>
</cp:coreProperties>
</file>